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E4" w:rsidRPr="006D1163" w:rsidRDefault="00941259" w:rsidP="005A46E4">
      <w:pPr>
        <w:tabs>
          <w:tab w:val="left" w:pos="1080"/>
          <w:tab w:val="left" w:pos="2269"/>
          <w:tab w:val="left" w:pos="3608"/>
          <w:tab w:val="left" w:pos="4975"/>
          <w:tab w:val="left" w:pos="5841"/>
        </w:tabs>
        <w:autoSpaceDE w:val="0"/>
        <w:autoSpaceDN w:val="0"/>
        <w:adjustRightInd w:val="0"/>
        <w:spacing w:line="240" w:lineRule="atLeast"/>
        <w:jc w:val="center"/>
        <w:textAlignment w:val="center"/>
        <w:rPr>
          <w:rFonts w:asciiTheme="majorHAnsi" w:hAnsiTheme="majorHAnsi" w:cs="Arial"/>
          <w:b/>
          <w:color w:val="000000"/>
        </w:rPr>
      </w:pPr>
      <w:r>
        <w:rPr>
          <w:rFonts w:asciiTheme="majorHAnsi" w:hAnsiTheme="majorHAnsi" w:cs="Arial"/>
          <w:b/>
          <w:color w:val="000000"/>
        </w:rPr>
        <w:t xml:space="preserve"> </w:t>
      </w:r>
      <w:r w:rsidR="005A46E4" w:rsidRPr="006D1163">
        <w:rPr>
          <w:rFonts w:asciiTheme="majorHAnsi" w:hAnsiTheme="majorHAnsi" w:cs="Arial"/>
          <w:b/>
          <w:color w:val="000000"/>
        </w:rPr>
        <w:t>Interview Protocol for a Pre-Observation (Planning) Conference</w:t>
      </w:r>
    </w:p>
    <w:p w:rsidR="002D5D93" w:rsidRPr="00AC47F0" w:rsidRDefault="002D5D93" w:rsidP="00356AB9">
      <w:pPr>
        <w:spacing w:after="140" w:line="280" w:lineRule="atLeast"/>
        <w:rPr>
          <w:rFonts w:asciiTheme="majorHAnsi" w:hAnsiTheme="majorHAnsi"/>
          <w:sz w:val="22"/>
          <w:szCs w:val="22"/>
        </w:rPr>
      </w:pPr>
    </w:p>
    <w:p w:rsidR="00356AB9" w:rsidRPr="00E9567C" w:rsidRDefault="006A0086" w:rsidP="00356AB9">
      <w:pPr>
        <w:spacing w:after="140" w:line="280" w:lineRule="atLeast"/>
        <w:rPr>
          <w:rFonts w:asciiTheme="majorHAnsi" w:hAnsiTheme="majorHAnsi"/>
          <w:szCs w:val="22"/>
        </w:rPr>
      </w:pPr>
      <w:r w:rsidRPr="00E9567C">
        <w:rPr>
          <w:rFonts w:asciiTheme="majorHAnsi" w:hAnsiTheme="majorHAnsi"/>
          <w:b/>
          <w:szCs w:val="22"/>
        </w:rPr>
        <w:t>Date:</w:t>
      </w:r>
      <w:r w:rsidR="00BB1E53">
        <w:rPr>
          <w:rFonts w:asciiTheme="majorHAnsi" w:hAnsiTheme="majorHAnsi"/>
          <w:szCs w:val="22"/>
        </w:rPr>
        <w:t xml:space="preserve"> 12/9</w:t>
      </w:r>
      <w:r w:rsidRPr="00E9567C">
        <w:rPr>
          <w:rFonts w:asciiTheme="majorHAnsi" w:hAnsiTheme="majorHAnsi"/>
          <w:szCs w:val="22"/>
        </w:rPr>
        <w:t>/13</w:t>
      </w:r>
      <w:r w:rsidRPr="00E9567C">
        <w:rPr>
          <w:rFonts w:asciiTheme="majorHAnsi" w:hAnsiTheme="majorHAnsi"/>
          <w:szCs w:val="22"/>
        </w:rPr>
        <w:tab/>
      </w:r>
      <w:r w:rsidRPr="00E9567C">
        <w:rPr>
          <w:rFonts w:asciiTheme="majorHAnsi" w:hAnsiTheme="majorHAnsi"/>
          <w:szCs w:val="22"/>
        </w:rPr>
        <w:tab/>
      </w:r>
      <w:r w:rsidRPr="00E9567C">
        <w:rPr>
          <w:rFonts w:asciiTheme="majorHAnsi" w:hAnsiTheme="majorHAnsi"/>
          <w:szCs w:val="22"/>
        </w:rPr>
        <w:tab/>
      </w:r>
      <w:r w:rsidR="00356AB9" w:rsidRPr="00E9567C">
        <w:rPr>
          <w:rFonts w:asciiTheme="majorHAnsi" w:hAnsiTheme="majorHAnsi"/>
          <w:b/>
          <w:szCs w:val="22"/>
        </w:rPr>
        <w:t>Teacher</w:t>
      </w:r>
      <w:r w:rsidRPr="00E9567C">
        <w:rPr>
          <w:rFonts w:asciiTheme="majorHAnsi" w:hAnsiTheme="majorHAnsi"/>
          <w:b/>
          <w:szCs w:val="22"/>
        </w:rPr>
        <w:t>:</w:t>
      </w:r>
      <w:r w:rsidR="00E9567C">
        <w:rPr>
          <w:rFonts w:asciiTheme="majorHAnsi" w:hAnsiTheme="majorHAnsi"/>
          <w:szCs w:val="22"/>
        </w:rPr>
        <w:t xml:space="preserve"> Jessica Galbraith</w:t>
      </w:r>
      <w:r w:rsidR="00E9567C">
        <w:rPr>
          <w:rFonts w:asciiTheme="majorHAnsi" w:hAnsiTheme="majorHAnsi"/>
          <w:szCs w:val="22"/>
        </w:rPr>
        <w:tab/>
      </w:r>
      <w:r w:rsidR="00E9567C">
        <w:rPr>
          <w:rFonts w:asciiTheme="majorHAnsi" w:hAnsiTheme="majorHAnsi"/>
          <w:szCs w:val="22"/>
        </w:rPr>
        <w:tab/>
      </w:r>
      <w:r w:rsidR="00AC47F0" w:rsidRPr="00E9567C">
        <w:rPr>
          <w:rFonts w:asciiTheme="majorHAnsi" w:hAnsiTheme="majorHAnsi" w:cs="Gill Sans Std"/>
          <w:b/>
          <w:color w:val="000000"/>
          <w:szCs w:val="22"/>
        </w:rPr>
        <w:t>Grade Level(s)</w:t>
      </w:r>
      <w:r w:rsidRPr="00E9567C">
        <w:rPr>
          <w:rFonts w:asciiTheme="majorHAnsi" w:hAnsiTheme="majorHAnsi"/>
          <w:b/>
          <w:szCs w:val="22"/>
        </w:rPr>
        <w:t>:</w:t>
      </w:r>
      <w:r w:rsidRPr="00E9567C">
        <w:rPr>
          <w:rFonts w:asciiTheme="majorHAnsi" w:hAnsiTheme="majorHAnsi"/>
          <w:szCs w:val="22"/>
        </w:rPr>
        <w:t xml:space="preserve"> 10-12</w:t>
      </w:r>
    </w:p>
    <w:p w:rsidR="00356AB9" w:rsidRPr="00E9567C" w:rsidRDefault="006A0086" w:rsidP="000F2B85">
      <w:pPr>
        <w:spacing w:before="240" w:after="140" w:line="280" w:lineRule="atLeast"/>
        <w:rPr>
          <w:rFonts w:asciiTheme="majorHAnsi" w:hAnsiTheme="majorHAnsi"/>
          <w:szCs w:val="22"/>
        </w:rPr>
      </w:pPr>
      <w:r w:rsidRPr="00E9567C">
        <w:rPr>
          <w:rFonts w:asciiTheme="majorHAnsi" w:hAnsiTheme="majorHAnsi"/>
          <w:szCs w:val="22"/>
        </w:rPr>
        <w:tab/>
      </w:r>
      <w:r w:rsidRPr="00E9567C">
        <w:rPr>
          <w:rFonts w:asciiTheme="majorHAnsi" w:hAnsiTheme="majorHAnsi"/>
          <w:szCs w:val="22"/>
        </w:rPr>
        <w:tab/>
      </w:r>
      <w:r w:rsidR="00E9567C">
        <w:rPr>
          <w:rFonts w:asciiTheme="majorHAnsi" w:hAnsiTheme="majorHAnsi"/>
          <w:szCs w:val="22"/>
        </w:rPr>
        <w:tab/>
        <w:t xml:space="preserve">     </w:t>
      </w:r>
      <w:r w:rsidR="000F2B85" w:rsidRPr="00E9567C">
        <w:rPr>
          <w:rFonts w:asciiTheme="majorHAnsi" w:hAnsiTheme="majorHAnsi"/>
          <w:szCs w:val="22"/>
        </w:rPr>
        <w:t xml:space="preserve"> </w:t>
      </w:r>
      <w:r w:rsidR="000F2B85" w:rsidRPr="00E9567C">
        <w:rPr>
          <w:rFonts w:asciiTheme="majorHAnsi" w:hAnsiTheme="majorHAnsi"/>
          <w:b/>
          <w:szCs w:val="22"/>
        </w:rPr>
        <w:t>Subject(s)</w:t>
      </w:r>
      <w:r w:rsidRPr="00E9567C">
        <w:rPr>
          <w:rFonts w:asciiTheme="majorHAnsi" w:hAnsiTheme="majorHAnsi"/>
          <w:b/>
          <w:szCs w:val="22"/>
        </w:rPr>
        <w:t>:</w:t>
      </w:r>
      <w:r w:rsidRPr="00E9567C">
        <w:rPr>
          <w:rFonts w:asciiTheme="majorHAnsi" w:hAnsiTheme="majorHAnsi"/>
          <w:szCs w:val="22"/>
        </w:rPr>
        <w:t xml:space="preserve"> Social Studies/AP Human Geography</w:t>
      </w:r>
    </w:p>
    <w:p w:rsidR="00FA7D64" w:rsidRPr="00FA7D64" w:rsidRDefault="00FA7D64" w:rsidP="00FA7D64">
      <w:pPr>
        <w:rPr>
          <w:rFonts w:ascii="Calibri" w:hAnsi="Calibri"/>
          <w:b/>
        </w:rPr>
      </w:pPr>
      <w:r>
        <w:rPr>
          <w:rFonts w:ascii="Calibri" w:hAnsi="Calibri"/>
          <w:b/>
        </w:rPr>
        <w:t>**</w:t>
      </w:r>
      <w:r w:rsidRPr="00FA7D64">
        <w:rPr>
          <w:rFonts w:ascii="Calibri" w:hAnsi="Calibri"/>
          <w:b/>
        </w:rPr>
        <w:t>On the day of this videotape lesson plan, the school had a delayed opening resulting in shortened classes for the day.  This class was originally scheduled to meet from 10:39-11:42 (57 minutes).  Due to the delayed opening, the class met from 12:29-1:03 (34 minutes).  This resulted in some components of the lesson being deleted (see notes in bold below) and others being modified/shortened to accommodate the schedule change</w:t>
      </w:r>
      <w:proofErr w:type="gramStart"/>
      <w:r w:rsidRPr="00FA7D64">
        <w:rPr>
          <w:rFonts w:ascii="Calibri" w:hAnsi="Calibri"/>
          <w:b/>
        </w:rPr>
        <w:t>.</w:t>
      </w:r>
      <w:r>
        <w:rPr>
          <w:rFonts w:ascii="Calibri" w:hAnsi="Calibri"/>
          <w:b/>
        </w:rPr>
        <w:t>*</w:t>
      </w:r>
      <w:proofErr w:type="gramEnd"/>
      <w:r>
        <w:rPr>
          <w:rFonts w:ascii="Calibri" w:hAnsi="Calibri"/>
          <w:b/>
        </w:rPr>
        <w:t>*</w:t>
      </w:r>
    </w:p>
    <w:p w:rsidR="005A46E4" w:rsidRPr="00E9567C" w:rsidRDefault="005A46E4" w:rsidP="00FA7D64">
      <w:pPr>
        <w:tabs>
          <w:tab w:val="left" w:pos="1080"/>
          <w:tab w:val="left" w:pos="2269"/>
          <w:tab w:val="left" w:pos="3608"/>
          <w:tab w:val="left" w:pos="4975"/>
          <w:tab w:val="left" w:pos="5841"/>
        </w:tabs>
        <w:autoSpaceDE w:val="0"/>
        <w:autoSpaceDN w:val="0"/>
        <w:adjustRightInd w:val="0"/>
        <w:spacing w:line="240" w:lineRule="atLeast"/>
        <w:textAlignment w:val="center"/>
        <w:rPr>
          <w:rFonts w:asciiTheme="majorHAnsi" w:hAnsiTheme="majorHAnsi" w:cs="Arial"/>
          <w:b/>
          <w:color w:val="000000"/>
          <w:szCs w:val="22"/>
        </w:rPr>
      </w:pPr>
    </w:p>
    <w:p w:rsidR="00DF7A82" w:rsidRPr="00E9567C" w:rsidRDefault="00DF7A82" w:rsidP="00356AB9">
      <w:pPr>
        <w:spacing w:line="220" w:lineRule="atLeast"/>
        <w:rPr>
          <w:rFonts w:asciiTheme="majorHAnsi" w:hAnsiTheme="majorHAnsi" w:cs="Gill Sans Std"/>
          <w:b/>
          <w:bCs/>
          <w:color w:val="000000"/>
          <w:szCs w:val="22"/>
        </w:rPr>
      </w:pPr>
      <w:bookmarkStart w:id="0" w:name="_GoBack"/>
      <w:bookmarkEnd w:id="0"/>
    </w:p>
    <w:p w:rsidR="00356AB9" w:rsidRPr="00E9567C" w:rsidRDefault="00356AB9" w:rsidP="00442C81">
      <w:pPr>
        <w:spacing w:after="120" w:line="220" w:lineRule="atLeast"/>
        <w:rPr>
          <w:rFonts w:asciiTheme="majorHAnsi" w:hAnsiTheme="majorHAnsi" w:cs="Gill Sans Std"/>
          <w:bCs/>
          <w:color w:val="000000"/>
          <w:szCs w:val="22"/>
          <w:u w:val="single"/>
        </w:rPr>
      </w:pPr>
      <w:r w:rsidRPr="00E9567C">
        <w:rPr>
          <w:rFonts w:asciiTheme="majorHAnsi" w:hAnsiTheme="majorHAnsi" w:cs="Gill Sans Std"/>
          <w:bCs/>
          <w:color w:val="000000"/>
          <w:szCs w:val="22"/>
          <w:u w:val="single"/>
        </w:rPr>
        <w:t>Questions for discussion:</w:t>
      </w:r>
    </w:p>
    <w:p w:rsidR="008004CE" w:rsidRPr="00E9567C" w:rsidRDefault="008004CE" w:rsidP="006D1163">
      <w:pPr>
        <w:pStyle w:val="ListParagraph"/>
        <w:numPr>
          <w:ilvl w:val="0"/>
          <w:numId w:val="2"/>
        </w:numPr>
        <w:spacing w:line="264" w:lineRule="auto"/>
        <w:rPr>
          <w:rFonts w:asciiTheme="majorHAnsi" w:hAnsiTheme="majorHAnsi" w:cs="Gill Sans Std"/>
          <w:b/>
          <w:sz w:val="22"/>
          <w:szCs w:val="22"/>
        </w:rPr>
      </w:pPr>
      <w:r w:rsidRPr="00E9567C">
        <w:rPr>
          <w:rFonts w:asciiTheme="majorHAnsi" w:hAnsiTheme="majorHAnsi" w:cs="Gill Sans Std"/>
          <w:b/>
          <w:sz w:val="22"/>
          <w:szCs w:val="22"/>
        </w:rPr>
        <w:t>How will this lesson address the content area standards?</w:t>
      </w:r>
    </w:p>
    <w:p w:rsidR="00DF7A82" w:rsidRPr="00E9567C" w:rsidRDefault="00DF7A82" w:rsidP="006D1163">
      <w:pPr>
        <w:spacing w:line="264" w:lineRule="auto"/>
        <w:ind w:left="1080" w:hanging="720"/>
        <w:rPr>
          <w:rFonts w:asciiTheme="majorHAnsi" w:hAnsiTheme="majorHAnsi" w:cs="Arial"/>
          <w:b/>
          <w:i/>
          <w:sz w:val="22"/>
          <w:szCs w:val="22"/>
        </w:rPr>
      </w:pPr>
      <w:r w:rsidRPr="00E9567C">
        <w:rPr>
          <w:rFonts w:asciiTheme="majorHAnsi" w:hAnsiTheme="majorHAnsi" w:cs="Arial"/>
          <w:b/>
          <w:i/>
          <w:sz w:val="22"/>
          <w:szCs w:val="22"/>
        </w:rPr>
        <w:t>Probing further…</w:t>
      </w:r>
    </w:p>
    <w:p w:rsidR="008975BE" w:rsidRPr="00E9567C" w:rsidRDefault="00A27A81" w:rsidP="006D1163">
      <w:pPr>
        <w:pStyle w:val="ListParagraph"/>
        <w:numPr>
          <w:ilvl w:val="0"/>
          <w:numId w:val="3"/>
        </w:numPr>
        <w:spacing w:line="264" w:lineRule="auto"/>
        <w:ind w:left="810" w:hanging="270"/>
        <w:rPr>
          <w:rFonts w:asciiTheme="majorHAnsi" w:hAnsiTheme="majorHAnsi" w:cs="Arial"/>
          <w:b/>
          <w:i/>
          <w:color w:val="000000"/>
          <w:sz w:val="22"/>
          <w:szCs w:val="22"/>
        </w:rPr>
      </w:pPr>
      <w:r w:rsidRPr="00E9567C">
        <w:rPr>
          <w:rFonts w:asciiTheme="majorHAnsi" w:hAnsiTheme="majorHAnsi" w:cs="Arial"/>
          <w:b/>
          <w:i/>
          <w:color w:val="000000"/>
          <w:sz w:val="22"/>
          <w:szCs w:val="22"/>
        </w:rPr>
        <w:t xml:space="preserve">ELA/literacy: Is there a text (or multiple texts) at the center of the lesson? </w:t>
      </w:r>
      <w:r w:rsidR="008004CE" w:rsidRPr="00E9567C">
        <w:rPr>
          <w:rFonts w:asciiTheme="majorHAnsi" w:hAnsiTheme="majorHAnsi" w:cs="Arial"/>
          <w:b/>
          <w:i/>
          <w:color w:val="000000"/>
          <w:sz w:val="22"/>
          <w:szCs w:val="22"/>
        </w:rPr>
        <w:t xml:space="preserve">Which </w:t>
      </w:r>
      <w:r w:rsidRPr="00E9567C">
        <w:rPr>
          <w:rFonts w:asciiTheme="majorHAnsi" w:hAnsiTheme="majorHAnsi" w:cs="Arial"/>
          <w:b/>
          <w:i/>
          <w:color w:val="000000"/>
          <w:sz w:val="22"/>
          <w:szCs w:val="22"/>
        </w:rPr>
        <w:t>standards will be addressed through work with this text</w:t>
      </w:r>
      <w:r w:rsidR="00BA5A31" w:rsidRPr="00E9567C">
        <w:rPr>
          <w:rFonts w:asciiTheme="majorHAnsi" w:hAnsiTheme="majorHAnsi" w:cs="Arial"/>
          <w:b/>
          <w:i/>
          <w:color w:val="000000"/>
          <w:sz w:val="22"/>
          <w:szCs w:val="22"/>
        </w:rPr>
        <w:t xml:space="preserve"> (or texts)</w:t>
      </w:r>
      <w:r w:rsidRPr="00E9567C">
        <w:rPr>
          <w:rFonts w:asciiTheme="majorHAnsi" w:hAnsiTheme="majorHAnsi" w:cs="Arial"/>
          <w:b/>
          <w:i/>
          <w:color w:val="000000"/>
          <w:sz w:val="22"/>
          <w:szCs w:val="22"/>
        </w:rPr>
        <w:t>?</w:t>
      </w:r>
    </w:p>
    <w:p w:rsidR="008975BE" w:rsidRPr="007928D8" w:rsidRDefault="008975BE" w:rsidP="008975BE">
      <w:pPr>
        <w:pStyle w:val="ListParagraph"/>
        <w:spacing w:line="264" w:lineRule="auto"/>
        <w:ind w:left="810"/>
        <w:rPr>
          <w:rFonts w:asciiTheme="majorHAnsi" w:hAnsiTheme="majorHAnsi" w:cs="Arial"/>
          <w:color w:val="000000"/>
          <w:sz w:val="22"/>
          <w:szCs w:val="22"/>
        </w:rPr>
      </w:pPr>
    </w:p>
    <w:p w:rsidR="007928D8" w:rsidRPr="00E702B6" w:rsidRDefault="007928D8" w:rsidP="000700B8">
      <w:pPr>
        <w:pStyle w:val="ListParagraph"/>
        <w:spacing w:line="264" w:lineRule="auto"/>
        <w:ind w:left="0"/>
        <w:rPr>
          <w:rFonts w:ascii="Calibri" w:hAnsi="Calibri" w:cs="Arial"/>
          <w:color w:val="000000"/>
          <w:sz w:val="20"/>
          <w:szCs w:val="22"/>
        </w:rPr>
      </w:pPr>
      <w:r w:rsidRPr="00E702B6">
        <w:rPr>
          <w:rFonts w:ascii="Calibri" w:hAnsi="Calibri" w:cs="Arial"/>
          <w:color w:val="000000"/>
          <w:sz w:val="20"/>
          <w:szCs w:val="22"/>
        </w:rPr>
        <w:t xml:space="preserve">In this lesson, students will be working closely with </w:t>
      </w:r>
      <w:r w:rsidR="00502D45">
        <w:rPr>
          <w:rFonts w:ascii="Calibri" w:hAnsi="Calibri" w:cs="Arial"/>
          <w:color w:val="000000"/>
          <w:sz w:val="20"/>
          <w:szCs w:val="22"/>
        </w:rPr>
        <w:t>three</w:t>
      </w:r>
      <w:r w:rsidRPr="00E702B6">
        <w:rPr>
          <w:rFonts w:ascii="Calibri" w:hAnsi="Calibri" w:cs="Arial"/>
          <w:color w:val="000000"/>
          <w:sz w:val="20"/>
          <w:szCs w:val="22"/>
        </w:rPr>
        <w:t xml:space="preserve"> texts.  The first text is a series of photographs taken by photojournalist Peter </w:t>
      </w:r>
      <w:proofErr w:type="spellStart"/>
      <w:r w:rsidRPr="00E702B6">
        <w:rPr>
          <w:rFonts w:ascii="Calibri" w:hAnsi="Calibri" w:cs="Arial"/>
          <w:color w:val="000000"/>
          <w:sz w:val="20"/>
          <w:szCs w:val="22"/>
        </w:rPr>
        <w:t>Menzel</w:t>
      </w:r>
      <w:proofErr w:type="spellEnd"/>
      <w:r w:rsidRPr="00E702B6">
        <w:rPr>
          <w:rFonts w:ascii="Calibri" w:hAnsi="Calibri" w:cs="Arial"/>
          <w:color w:val="000000"/>
          <w:sz w:val="20"/>
          <w:szCs w:val="22"/>
        </w:rPr>
        <w:t xml:space="preserve"> as part of his </w:t>
      </w:r>
      <w:r w:rsidRPr="00E702B6">
        <w:rPr>
          <w:rFonts w:ascii="Calibri" w:hAnsi="Calibri" w:cs="Arial"/>
          <w:i/>
          <w:color w:val="000000"/>
          <w:sz w:val="20"/>
          <w:szCs w:val="22"/>
        </w:rPr>
        <w:t>Hungry Planet</w:t>
      </w:r>
      <w:r w:rsidRPr="00E702B6">
        <w:rPr>
          <w:rFonts w:ascii="Calibri" w:hAnsi="Calibri" w:cs="Arial"/>
          <w:color w:val="000000"/>
          <w:sz w:val="20"/>
          <w:szCs w:val="22"/>
        </w:rPr>
        <w:t xml:space="preserve"> project.  The second text is a data table containing demographic and other statistical information about the countries portrayed in </w:t>
      </w:r>
      <w:proofErr w:type="spellStart"/>
      <w:r w:rsidRPr="00E702B6">
        <w:rPr>
          <w:rFonts w:ascii="Calibri" w:hAnsi="Calibri" w:cs="Arial"/>
          <w:color w:val="000000"/>
          <w:sz w:val="20"/>
          <w:szCs w:val="22"/>
        </w:rPr>
        <w:t>Menzel’s</w:t>
      </w:r>
      <w:proofErr w:type="spellEnd"/>
      <w:r w:rsidRPr="00E702B6">
        <w:rPr>
          <w:rFonts w:ascii="Calibri" w:hAnsi="Calibri" w:cs="Arial"/>
          <w:color w:val="000000"/>
          <w:sz w:val="20"/>
          <w:szCs w:val="22"/>
        </w:rPr>
        <w:t xml:space="preserve"> photographs.</w:t>
      </w:r>
      <w:r w:rsidR="00502D45">
        <w:rPr>
          <w:rFonts w:ascii="Calibri" w:hAnsi="Calibri" w:cs="Arial"/>
          <w:color w:val="000000"/>
          <w:sz w:val="20"/>
          <w:szCs w:val="22"/>
        </w:rPr>
        <w:t xml:space="preserve">  The third </w:t>
      </w:r>
      <w:proofErr w:type="gramStart"/>
      <w:r w:rsidR="00502D45">
        <w:rPr>
          <w:rFonts w:ascii="Calibri" w:hAnsi="Calibri" w:cs="Arial"/>
          <w:color w:val="000000"/>
          <w:sz w:val="20"/>
          <w:szCs w:val="22"/>
        </w:rPr>
        <w:t>text</w:t>
      </w:r>
      <w:proofErr w:type="gramEnd"/>
      <w:r w:rsidR="00502D45">
        <w:rPr>
          <w:rFonts w:ascii="Calibri" w:hAnsi="Calibri" w:cs="Arial"/>
          <w:color w:val="000000"/>
          <w:sz w:val="20"/>
          <w:szCs w:val="22"/>
        </w:rPr>
        <w:t xml:space="preserve"> is an informational article about Globalization.</w:t>
      </w:r>
      <w:r w:rsidRPr="00E702B6">
        <w:rPr>
          <w:rFonts w:ascii="Calibri" w:hAnsi="Calibri" w:cs="Arial"/>
          <w:color w:val="000000"/>
          <w:sz w:val="20"/>
          <w:szCs w:val="22"/>
        </w:rPr>
        <w:t xml:space="preserve">  </w:t>
      </w:r>
    </w:p>
    <w:p w:rsidR="007928D8" w:rsidRPr="00E702B6" w:rsidRDefault="007928D8" w:rsidP="000700B8">
      <w:pPr>
        <w:pStyle w:val="ListParagraph"/>
        <w:spacing w:line="264" w:lineRule="auto"/>
        <w:ind w:left="0"/>
        <w:rPr>
          <w:rFonts w:ascii="Calibri" w:hAnsi="Calibri" w:cs="Arial"/>
          <w:color w:val="000000"/>
          <w:sz w:val="20"/>
          <w:szCs w:val="22"/>
        </w:rPr>
      </w:pPr>
    </w:p>
    <w:p w:rsidR="007928D8" w:rsidRPr="00E702B6" w:rsidRDefault="007928D8" w:rsidP="000700B8">
      <w:pPr>
        <w:pStyle w:val="ListParagraph"/>
        <w:spacing w:line="264" w:lineRule="auto"/>
        <w:ind w:left="0"/>
        <w:rPr>
          <w:rFonts w:ascii="Calibri" w:hAnsi="Calibri" w:cs="Arial"/>
          <w:color w:val="000000"/>
          <w:sz w:val="20"/>
          <w:szCs w:val="22"/>
        </w:rPr>
      </w:pPr>
      <w:r w:rsidRPr="00E702B6">
        <w:rPr>
          <w:rFonts w:ascii="Calibri" w:hAnsi="Calibri" w:cs="Arial"/>
          <w:color w:val="000000"/>
          <w:sz w:val="20"/>
          <w:szCs w:val="22"/>
        </w:rPr>
        <w:t>Students will work with these texts over the course of 3-4 lessons in an attempt to answer the following two essential questions:</w:t>
      </w:r>
    </w:p>
    <w:p w:rsidR="007928D8" w:rsidRPr="00E702B6" w:rsidRDefault="007928D8" w:rsidP="000700B8">
      <w:pPr>
        <w:pStyle w:val="ListParagraph"/>
        <w:numPr>
          <w:ilvl w:val="1"/>
          <w:numId w:val="3"/>
        </w:numPr>
        <w:ind w:left="720"/>
        <w:rPr>
          <w:rFonts w:ascii="Calibri" w:hAnsi="Calibri"/>
          <w:sz w:val="20"/>
        </w:rPr>
      </w:pPr>
      <w:r w:rsidRPr="00E702B6">
        <w:rPr>
          <w:rFonts w:ascii="Calibri" w:hAnsi="Calibri"/>
          <w:sz w:val="20"/>
        </w:rPr>
        <w:t>Is globalization a positive or negative force in society?</w:t>
      </w:r>
    </w:p>
    <w:p w:rsidR="007928D8" w:rsidRPr="00E702B6" w:rsidRDefault="007928D8" w:rsidP="000700B8">
      <w:pPr>
        <w:pStyle w:val="ListParagraph"/>
        <w:numPr>
          <w:ilvl w:val="1"/>
          <w:numId w:val="3"/>
        </w:numPr>
        <w:ind w:left="720"/>
        <w:rPr>
          <w:rFonts w:ascii="Calibri" w:hAnsi="Calibri"/>
          <w:sz w:val="20"/>
        </w:rPr>
      </w:pPr>
      <w:r w:rsidRPr="00E702B6">
        <w:rPr>
          <w:rFonts w:ascii="Calibri" w:hAnsi="Calibri"/>
          <w:sz w:val="20"/>
        </w:rPr>
        <w:t>How does an artist portray his/her message?</w:t>
      </w:r>
    </w:p>
    <w:p w:rsidR="007928D8" w:rsidRPr="00E702B6" w:rsidRDefault="007928D8" w:rsidP="000700B8">
      <w:pPr>
        <w:rPr>
          <w:rFonts w:ascii="Calibri" w:hAnsi="Calibri"/>
          <w:sz w:val="20"/>
        </w:rPr>
      </w:pPr>
    </w:p>
    <w:p w:rsidR="007928D8" w:rsidRPr="00E702B6" w:rsidRDefault="007928D8" w:rsidP="000700B8">
      <w:pPr>
        <w:rPr>
          <w:rFonts w:ascii="Calibri" w:hAnsi="Calibri"/>
          <w:sz w:val="20"/>
        </w:rPr>
      </w:pPr>
      <w:r w:rsidRPr="00E702B6">
        <w:rPr>
          <w:rFonts w:ascii="Calibri" w:hAnsi="Calibri"/>
          <w:sz w:val="20"/>
        </w:rPr>
        <w:t xml:space="preserve">By focusing on these </w:t>
      </w:r>
      <w:r w:rsidR="00502D45">
        <w:rPr>
          <w:rFonts w:ascii="Calibri" w:hAnsi="Calibri"/>
          <w:sz w:val="20"/>
        </w:rPr>
        <w:t>three</w:t>
      </w:r>
      <w:r w:rsidRPr="00E702B6">
        <w:rPr>
          <w:rFonts w:ascii="Calibri" w:hAnsi="Calibri"/>
          <w:sz w:val="20"/>
        </w:rPr>
        <w:t xml:space="preserve"> texts, the lesson(s) will be addressing CCSS standard </w:t>
      </w:r>
      <w:r w:rsidRPr="00E702B6">
        <w:rPr>
          <w:rFonts w:ascii="Calibri" w:hAnsi="Calibri"/>
          <w:sz w:val="20"/>
          <w:szCs w:val="22"/>
        </w:rPr>
        <w:t>ELA-Literacy.RH.11-12.8</w:t>
      </w:r>
      <w:r w:rsidRPr="00E702B6">
        <w:rPr>
          <w:rStyle w:val="apple-converted-space"/>
          <w:rFonts w:ascii="Calibri" w:hAnsi="Calibri"/>
          <w:sz w:val="20"/>
          <w:szCs w:val="22"/>
        </w:rPr>
        <w:t xml:space="preserve">: </w:t>
      </w:r>
      <w:r w:rsidRPr="00E702B6">
        <w:rPr>
          <w:rFonts w:ascii="Calibri" w:hAnsi="Calibri"/>
          <w:i/>
          <w:sz w:val="20"/>
          <w:szCs w:val="22"/>
        </w:rPr>
        <w:t>Evaluate an author’s premises, claims, and evidence by corroborating or challenging them with other information</w:t>
      </w:r>
      <w:r w:rsidRPr="00E702B6">
        <w:rPr>
          <w:rFonts w:ascii="Calibri" w:hAnsi="Calibri"/>
          <w:sz w:val="20"/>
          <w:szCs w:val="22"/>
        </w:rPr>
        <w:t>.  Students will be synthesizing the information in the data tables with their observations of the photographs to further infer and ultimately evaluate the author’s/photographer’s message</w:t>
      </w:r>
      <w:r w:rsidR="00502D45">
        <w:rPr>
          <w:rFonts w:ascii="Calibri" w:hAnsi="Calibri"/>
          <w:sz w:val="20"/>
          <w:szCs w:val="22"/>
        </w:rPr>
        <w:t xml:space="preserve"> regarding globalization</w:t>
      </w:r>
      <w:r w:rsidRPr="00E702B6">
        <w:rPr>
          <w:rFonts w:ascii="Calibri" w:hAnsi="Calibri"/>
          <w:sz w:val="20"/>
          <w:szCs w:val="22"/>
        </w:rPr>
        <w:t>.</w:t>
      </w:r>
    </w:p>
    <w:p w:rsidR="006F509E" w:rsidRPr="00AC47F0" w:rsidRDefault="006F509E" w:rsidP="008975BE">
      <w:pPr>
        <w:spacing w:line="264" w:lineRule="auto"/>
        <w:rPr>
          <w:rFonts w:asciiTheme="majorHAnsi" w:hAnsiTheme="majorHAnsi"/>
          <w:sz w:val="22"/>
          <w:szCs w:val="22"/>
        </w:rPr>
      </w:pPr>
    </w:p>
    <w:p w:rsidR="005A3801" w:rsidRPr="00E9567C" w:rsidRDefault="005A3801" w:rsidP="005A3801">
      <w:pPr>
        <w:pStyle w:val="ListParagraph"/>
        <w:numPr>
          <w:ilvl w:val="0"/>
          <w:numId w:val="2"/>
        </w:numPr>
        <w:spacing w:line="264" w:lineRule="auto"/>
        <w:rPr>
          <w:rFonts w:asciiTheme="majorHAnsi" w:hAnsiTheme="majorHAnsi" w:cs="Gill Sans Std"/>
          <w:b/>
          <w:sz w:val="22"/>
          <w:szCs w:val="22"/>
        </w:rPr>
      </w:pPr>
      <w:r w:rsidRPr="00E9567C">
        <w:rPr>
          <w:rFonts w:asciiTheme="majorHAnsi" w:hAnsiTheme="majorHAnsi" w:cs="Gill Sans Std"/>
          <w:b/>
          <w:sz w:val="22"/>
          <w:szCs w:val="22"/>
        </w:rPr>
        <w:t xml:space="preserve">What are your learning outcomes for this lesson? What skills or knowledge will students learn as a result of this lesson? How do the learning outcomes connect to the standards addressed in this lesson?  </w:t>
      </w:r>
    </w:p>
    <w:p w:rsidR="003B586B" w:rsidRPr="00E9567C" w:rsidRDefault="003B586B" w:rsidP="003B586B">
      <w:pPr>
        <w:pStyle w:val="ListParagraph"/>
        <w:spacing w:line="264" w:lineRule="auto"/>
        <w:ind w:left="360"/>
        <w:rPr>
          <w:rFonts w:asciiTheme="majorHAnsi" w:hAnsiTheme="majorHAnsi" w:cs="Arial"/>
          <w:b/>
          <w:i/>
          <w:sz w:val="22"/>
          <w:szCs w:val="22"/>
        </w:rPr>
      </w:pPr>
      <w:r w:rsidRPr="00E9567C">
        <w:rPr>
          <w:rFonts w:asciiTheme="majorHAnsi" w:hAnsiTheme="majorHAnsi" w:cs="Arial"/>
          <w:b/>
          <w:i/>
          <w:sz w:val="22"/>
          <w:szCs w:val="22"/>
        </w:rPr>
        <w:t>Probing further…</w:t>
      </w:r>
    </w:p>
    <w:p w:rsidR="00CB77B7" w:rsidRPr="00D7251B" w:rsidRDefault="001D1A90" w:rsidP="00442C81">
      <w:pPr>
        <w:pStyle w:val="ListParagraph"/>
        <w:numPr>
          <w:ilvl w:val="1"/>
          <w:numId w:val="2"/>
        </w:numPr>
        <w:spacing w:line="264" w:lineRule="auto"/>
        <w:rPr>
          <w:rFonts w:asciiTheme="majorHAnsi" w:hAnsiTheme="majorHAnsi" w:cs="Gill Sans Std"/>
          <w:b/>
          <w:i/>
          <w:sz w:val="22"/>
          <w:szCs w:val="22"/>
        </w:rPr>
      </w:pPr>
      <w:r w:rsidRPr="00E9567C">
        <w:rPr>
          <w:rFonts w:asciiTheme="majorHAnsi" w:hAnsiTheme="majorHAnsi" w:cs="Gill Sans Std"/>
          <w:b/>
          <w:i/>
          <w:sz w:val="22"/>
          <w:szCs w:val="22"/>
        </w:rPr>
        <w:t>ELA/</w:t>
      </w:r>
      <w:r w:rsidR="00833D85" w:rsidRPr="00E9567C">
        <w:rPr>
          <w:rFonts w:asciiTheme="majorHAnsi" w:hAnsiTheme="majorHAnsi" w:cs="Gill Sans Std"/>
          <w:b/>
          <w:i/>
          <w:sz w:val="22"/>
          <w:szCs w:val="22"/>
        </w:rPr>
        <w:t>l</w:t>
      </w:r>
      <w:r w:rsidRPr="00E9567C">
        <w:rPr>
          <w:rFonts w:asciiTheme="majorHAnsi" w:hAnsiTheme="majorHAnsi" w:cs="Gill Sans Std"/>
          <w:b/>
          <w:i/>
          <w:sz w:val="22"/>
          <w:szCs w:val="22"/>
        </w:rPr>
        <w:t>iteracy</w:t>
      </w:r>
      <w:r w:rsidRPr="00D7251B">
        <w:rPr>
          <w:rFonts w:asciiTheme="majorHAnsi" w:hAnsiTheme="majorHAnsi" w:cs="Gill Sans Std"/>
          <w:b/>
          <w:i/>
          <w:sz w:val="22"/>
          <w:szCs w:val="22"/>
        </w:rPr>
        <w:t xml:space="preserve">:  </w:t>
      </w:r>
      <w:r w:rsidR="002B2B00" w:rsidRPr="00D7251B">
        <w:rPr>
          <w:rFonts w:asciiTheme="majorHAnsi" w:hAnsiTheme="majorHAnsi" w:cs="Gill Sans Std"/>
          <w:b/>
          <w:i/>
          <w:sz w:val="22"/>
          <w:szCs w:val="22"/>
        </w:rPr>
        <w:t xml:space="preserve">How will </w:t>
      </w:r>
      <w:r w:rsidRPr="00D7251B">
        <w:rPr>
          <w:rFonts w:asciiTheme="majorHAnsi" w:hAnsiTheme="majorHAnsi" w:cs="Gill Sans Std"/>
          <w:b/>
          <w:i/>
          <w:sz w:val="22"/>
          <w:szCs w:val="22"/>
        </w:rPr>
        <w:t xml:space="preserve">the text, questions, and tasks align with the intent and language of </w:t>
      </w:r>
      <w:r w:rsidR="002B2B00" w:rsidRPr="00D7251B">
        <w:rPr>
          <w:rFonts w:asciiTheme="majorHAnsi" w:hAnsiTheme="majorHAnsi" w:cs="Gill Sans Std"/>
          <w:b/>
          <w:i/>
          <w:sz w:val="22"/>
          <w:szCs w:val="22"/>
        </w:rPr>
        <w:t>the standards being addressed</w:t>
      </w:r>
      <w:r w:rsidRPr="00D7251B">
        <w:rPr>
          <w:rFonts w:asciiTheme="majorHAnsi" w:hAnsiTheme="majorHAnsi" w:cs="Gill Sans Std"/>
          <w:b/>
          <w:i/>
          <w:sz w:val="22"/>
          <w:szCs w:val="22"/>
        </w:rPr>
        <w:t xml:space="preserve">? </w:t>
      </w:r>
      <w:r w:rsidR="000B37F2" w:rsidRPr="00D7251B">
        <w:rPr>
          <w:rFonts w:asciiTheme="majorHAnsi" w:hAnsiTheme="majorHAnsi" w:cs="Gill Sans Std"/>
          <w:b/>
          <w:i/>
          <w:sz w:val="22"/>
          <w:szCs w:val="22"/>
        </w:rPr>
        <w:t xml:space="preserve">What misconceptions can you anticipate from </w:t>
      </w:r>
      <w:r w:rsidR="00442C81" w:rsidRPr="00D7251B">
        <w:rPr>
          <w:rFonts w:asciiTheme="majorHAnsi" w:hAnsiTheme="majorHAnsi" w:cs="Gill Sans Std"/>
          <w:b/>
          <w:i/>
          <w:sz w:val="22"/>
          <w:szCs w:val="22"/>
        </w:rPr>
        <w:t xml:space="preserve">students, and </w:t>
      </w:r>
      <w:r w:rsidR="000B37F2" w:rsidRPr="00D7251B">
        <w:rPr>
          <w:rFonts w:asciiTheme="majorHAnsi" w:hAnsiTheme="majorHAnsi" w:cs="Gill Sans Std"/>
          <w:b/>
          <w:i/>
          <w:sz w:val="22"/>
          <w:szCs w:val="22"/>
        </w:rPr>
        <w:t>how does your plan help students overcome those misconceptions?</w:t>
      </w:r>
    </w:p>
    <w:p w:rsidR="000B37F2" w:rsidRPr="00442C81" w:rsidRDefault="000B37F2" w:rsidP="00CB77B7">
      <w:pPr>
        <w:pStyle w:val="ListParagraph"/>
        <w:spacing w:line="264" w:lineRule="auto"/>
        <w:ind w:left="1080"/>
        <w:rPr>
          <w:rFonts w:asciiTheme="majorHAnsi" w:hAnsiTheme="majorHAnsi" w:cs="Gill Sans Std"/>
          <w:i/>
          <w:sz w:val="22"/>
          <w:szCs w:val="22"/>
        </w:rPr>
      </w:pPr>
    </w:p>
    <w:p w:rsidR="007928D8" w:rsidRPr="00E702B6" w:rsidRDefault="007928D8" w:rsidP="000700B8">
      <w:pPr>
        <w:rPr>
          <w:rFonts w:ascii="Calibri" w:hAnsi="Calibri" w:cs="Gill Sans Std"/>
          <w:color w:val="000000"/>
          <w:sz w:val="20"/>
          <w:szCs w:val="22"/>
        </w:rPr>
      </w:pPr>
      <w:r w:rsidRPr="00E702B6">
        <w:rPr>
          <w:rFonts w:ascii="Calibri" w:hAnsi="Calibri" w:cs="Gill Sans Std"/>
          <w:color w:val="000000"/>
          <w:sz w:val="20"/>
          <w:szCs w:val="22"/>
        </w:rPr>
        <w:t>The overall learning objectives of this lesson are:</w:t>
      </w:r>
    </w:p>
    <w:p w:rsidR="007928D8" w:rsidRPr="00F9501F" w:rsidRDefault="007928D8" w:rsidP="00F9501F">
      <w:pPr>
        <w:pStyle w:val="ListParagraph"/>
        <w:numPr>
          <w:ilvl w:val="0"/>
          <w:numId w:val="24"/>
        </w:numPr>
        <w:rPr>
          <w:rFonts w:ascii="Calibri" w:hAnsi="Calibri"/>
          <w:sz w:val="20"/>
        </w:rPr>
      </w:pPr>
      <w:r w:rsidRPr="00F9501F">
        <w:rPr>
          <w:rFonts w:ascii="Calibri" w:hAnsi="Calibri"/>
          <w:sz w:val="20"/>
        </w:rPr>
        <w:t xml:space="preserve">Students will analyze and evaluate the advantages and disadvantages of globalization.  </w:t>
      </w:r>
    </w:p>
    <w:p w:rsidR="00E9567C" w:rsidRPr="00F9501F" w:rsidRDefault="007928D8" w:rsidP="00F9501F">
      <w:pPr>
        <w:pStyle w:val="ListParagraph"/>
        <w:numPr>
          <w:ilvl w:val="0"/>
          <w:numId w:val="24"/>
        </w:numPr>
        <w:rPr>
          <w:rFonts w:ascii="Calibri" w:hAnsi="Calibri"/>
          <w:sz w:val="20"/>
        </w:rPr>
      </w:pPr>
      <w:r w:rsidRPr="00F9501F">
        <w:rPr>
          <w:rFonts w:ascii="Calibri" w:hAnsi="Calibri"/>
          <w:sz w:val="20"/>
        </w:rPr>
        <w:t>Students will think critically about the differing perspectives of people from around the world regarding the topic of globalization.</w:t>
      </w:r>
    </w:p>
    <w:p w:rsidR="005A3801" w:rsidRPr="00E702B6" w:rsidRDefault="005A3801" w:rsidP="000700B8">
      <w:pPr>
        <w:rPr>
          <w:rFonts w:ascii="Calibri" w:hAnsi="Calibri"/>
          <w:sz w:val="20"/>
        </w:rPr>
      </w:pPr>
    </w:p>
    <w:p w:rsidR="00CB77B7" w:rsidRPr="00E702B6" w:rsidRDefault="00CB77B7" w:rsidP="000700B8">
      <w:pPr>
        <w:rPr>
          <w:rFonts w:ascii="Calibri" w:hAnsi="Calibri"/>
          <w:sz w:val="20"/>
        </w:rPr>
      </w:pPr>
      <w:r w:rsidRPr="00E702B6">
        <w:rPr>
          <w:rFonts w:ascii="Calibri" w:hAnsi="Calibri"/>
          <w:sz w:val="20"/>
        </w:rPr>
        <w:t>These lesson objectives were designed based on the following two sets of content area standards/objectives:</w:t>
      </w:r>
    </w:p>
    <w:p w:rsidR="00CB77B7" w:rsidRPr="00E702B6" w:rsidRDefault="00CB77B7" w:rsidP="000700B8">
      <w:pPr>
        <w:pStyle w:val="ListParagraph"/>
        <w:numPr>
          <w:ilvl w:val="0"/>
          <w:numId w:val="19"/>
        </w:numPr>
        <w:ind w:left="360"/>
        <w:rPr>
          <w:rFonts w:ascii="Calibri" w:hAnsi="Calibri"/>
          <w:sz w:val="20"/>
        </w:rPr>
      </w:pPr>
      <w:r w:rsidRPr="00E702B6">
        <w:rPr>
          <w:rFonts w:ascii="Calibri" w:hAnsi="Calibri"/>
          <w:sz w:val="20"/>
        </w:rPr>
        <w:lastRenderedPageBreak/>
        <w:t xml:space="preserve">The College Board AP Human Geography (APHG) Course Description, effective </w:t>
      </w:r>
      <w:proofErr w:type="gramStart"/>
      <w:r w:rsidRPr="00E702B6">
        <w:rPr>
          <w:rFonts w:ascii="Calibri" w:hAnsi="Calibri"/>
          <w:sz w:val="20"/>
        </w:rPr>
        <w:t>Fall</w:t>
      </w:r>
      <w:proofErr w:type="gramEnd"/>
      <w:r w:rsidRPr="00E702B6">
        <w:rPr>
          <w:rFonts w:ascii="Calibri" w:hAnsi="Calibri"/>
          <w:sz w:val="20"/>
        </w:rPr>
        <w:t xml:space="preserve"> 2013.</w:t>
      </w:r>
    </w:p>
    <w:p w:rsidR="00CB77B7" w:rsidRPr="00E702B6" w:rsidRDefault="00CB77B7" w:rsidP="000700B8">
      <w:pPr>
        <w:pStyle w:val="ListParagraph"/>
        <w:numPr>
          <w:ilvl w:val="1"/>
          <w:numId w:val="19"/>
        </w:numPr>
        <w:ind w:left="1080"/>
        <w:rPr>
          <w:rFonts w:ascii="Calibri" w:hAnsi="Calibri"/>
          <w:sz w:val="20"/>
        </w:rPr>
      </w:pPr>
      <w:r w:rsidRPr="00E702B6">
        <w:rPr>
          <w:rFonts w:ascii="Calibri" w:hAnsi="Calibri"/>
          <w:sz w:val="20"/>
        </w:rPr>
        <w:t xml:space="preserve">Unit 1 – Geography: Its Nature and Perspectives, “Major geographical concepts underlying the geographical perspective, including globalization”; and </w:t>
      </w:r>
    </w:p>
    <w:p w:rsidR="00CB77B7" w:rsidRPr="00E702B6" w:rsidRDefault="00CB77B7" w:rsidP="000700B8">
      <w:pPr>
        <w:pStyle w:val="ListParagraph"/>
        <w:numPr>
          <w:ilvl w:val="1"/>
          <w:numId w:val="19"/>
        </w:numPr>
        <w:ind w:left="1080"/>
        <w:rPr>
          <w:rFonts w:ascii="Calibri" w:hAnsi="Calibri"/>
          <w:sz w:val="20"/>
        </w:rPr>
      </w:pPr>
      <w:r w:rsidRPr="00E702B6">
        <w:rPr>
          <w:rFonts w:ascii="Calibri" w:hAnsi="Calibri"/>
          <w:sz w:val="20"/>
        </w:rPr>
        <w:t>Unit 3 – Cultural Patterns and Processes, “Globalization and the effects on cultures” and “A central concern is to comprehend how cultural patterns are represented at a variety of geographic scales from local to global…explores cultural interaction at various scales, along with the conflicts that may result”</w:t>
      </w:r>
    </w:p>
    <w:p w:rsidR="00CB77B7" w:rsidRPr="00E702B6" w:rsidRDefault="00CB77B7" w:rsidP="000700B8">
      <w:pPr>
        <w:pStyle w:val="ListParagraph"/>
        <w:numPr>
          <w:ilvl w:val="0"/>
          <w:numId w:val="19"/>
        </w:numPr>
        <w:ind w:left="360"/>
        <w:rPr>
          <w:rFonts w:ascii="Calibri" w:hAnsi="Calibri"/>
          <w:sz w:val="20"/>
        </w:rPr>
      </w:pPr>
      <w:r w:rsidRPr="00E702B6">
        <w:rPr>
          <w:rFonts w:ascii="Calibri" w:hAnsi="Calibri"/>
          <w:sz w:val="20"/>
        </w:rPr>
        <w:t>C3 Framework for Social Studies</w:t>
      </w:r>
    </w:p>
    <w:p w:rsidR="00CB77B7" w:rsidRPr="00E702B6" w:rsidRDefault="00CB77B7" w:rsidP="000700B8">
      <w:pPr>
        <w:pStyle w:val="ListParagraph"/>
        <w:numPr>
          <w:ilvl w:val="1"/>
          <w:numId w:val="19"/>
        </w:numPr>
        <w:ind w:left="1080"/>
        <w:rPr>
          <w:rFonts w:ascii="Calibri" w:hAnsi="Calibri"/>
          <w:sz w:val="20"/>
        </w:rPr>
      </w:pPr>
      <w:r w:rsidRPr="00E702B6">
        <w:rPr>
          <w:rFonts w:ascii="Calibri" w:hAnsi="Calibri"/>
          <w:sz w:val="20"/>
        </w:rPr>
        <w:t xml:space="preserve">Global Interconnections: </w:t>
      </w:r>
      <w:r w:rsidRPr="00E702B6">
        <w:rPr>
          <w:rFonts w:ascii="Calibri" w:hAnsi="Calibri" w:cs="Helvetica"/>
          <w:color w:val="000000"/>
          <w:sz w:val="20"/>
          <w:szCs w:val="18"/>
        </w:rPr>
        <w:t xml:space="preserve">D2.Geo.5.9-12. </w:t>
      </w:r>
      <w:r w:rsidRPr="00E702B6">
        <w:rPr>
          <w:rFonts w:ascii="Calibri" w:hAnsi="Calibri" w:cs="Helvetica"/>
          <w:color w:val="000000"/>
          <w:sz w:val="20"/>
          <w:szCs w:val="17"/>
        </w:rPr>
        <w:t>Evaluate how political and economic decisions throughout time have influenced cultural and environmental characteristics of various places and regions.</w:t>
      </w:r>
    </w:p>
    <w:p w:rsidR="00CB77B7" w:rsidRPr="00E702B6" w:rsidRDefault="00CB77B7" w:rsidP="000700B8">
      <w:pPr>
        <w:pStyle w:val="ListParagraph"/>
        <w:numPr>
          <w:ilvl w:val="1"/>
          <w:numId w:val="19"/>
        </w:numPr>
        <w:ind w:left="1080"/>
        <w:rPr>
          <w:rFonts w:ascii="Calibri" w:hAnsi="Calibri"/>
          <w:sz w:val="20"/>
        </w:rPr>
      </w:pPr>
      <w:r w:rsidRPr="00E702B6">
        <w:rPr>
          <w:rFonts w:ascii="Calibri" w:hAnsi="Calibri"/>
          <w:sz w:val="20"/>
        </w:rPr>
        <w:t xml:space="preserve">Human-Environment Interaction: </w:t>
      </w:r>
      <w:r w:rsidRPr="00E702B6">
        <w:rPr>
          <w:rFonts w:ascii="Calibri" w:hAnsi="Calibri" w:cs="Helvetica"/>
          <w:color w:val="000000"/>
          <w:sz w:val="20"/>
          <w:szCs w:val="18"/>
        </w:rPr>
        <w:t xml:space="preserve">D2.Geo.11.9-12. </w:t>
      </w:r>
      <w:r w:rsidRPr="00E702B6">
        <w:rPr>
          <w:rFonts w:ascii="Calibri" w:hAnsi="Calibri" w:cs="Helvetica"/>
          <w:color w:val="000000"/>
          <w:sz w:val="20"/>
          <w:szCs w:val="17"/>
        </w:rPr>
        <w:t>Evaluate how economic globalization and the expanding use of scarce resources contribute to conflict and cooperation within and among countries.</w:t>
      </w:r>
    </w:p>
    <w:p w:rsidR="00CB77B7" w:rsidRPr="00E702B6" w:rsidRDefault="00CB77B7" w:rsidP="000700B8">
      <w:pPr>
        <w:spacing w:line="264" w:lineRule="auto"/>
        <w:rPr>
          <w:rFonts w:asciiTheme="majorHAnsi" w:hAnsiTheme="majorHAnsi"/>
          <w:sz w:val="20"/>
          <w:szCs w:val="22"/>
        </w:rPr>
      </w:pPr>
    </w:p>
    <w:p w:rsidR="008975BE" w:rsidRPr="00E702B6" w:rsidRDefault="007928D8" w:rsidP="000700B8">
      <w:pPr>
        <w:rPr>
          <w:rFonts w:ascii="Calibri" w:hAnsi="Calibri"/>
          <w:sz w:val="20"/>
        </w:rPr>
      </w:pPr>
      <w:r w:rsidRPr="00E702B6">
        <w:rPr>
          <w:rFonts w:ascii="Calibri" w:hAnsi="Calibri"/>
          <w:sz w:val="20"/>
        </w:rPr>
        <w:t xml:space="preserve">The CCSS </w:t>
      </w:r>
      <w:r w:rsidR="00CB77B7" w:rsidRPr="00E702B6">
        <w:rPr>
          <w:rFonts w:ascii="Calibri" w:hAnsi="Calibri"/>
          <w:sz w:val="20"/>
        </w:rPr>
        <w:t>priority s</w:t>
      </w:r>
      <w:r w:rsidR="008975BE" w:rsidRPr="00E702B6">
        <w:rPr>
          <w:rFonts w:ascii="Calibri" w:hAnsi="Calibri"/>
          <w:sz w:val="20"/>
        </w:rPr>
        <w:t xml:space="preserve">tandard </w:t>
      </w:r>
      <w:r w:rsidRPr="00E702B6">
        <w:rPr>
          <w:rFonts w:ascii="Calibri" w:hAnsi="Calibri"/>
          <w:sz w:val="20"/>
        </w:rPr>
        <w:t>that will be</w:t>
      </w:r>
      <w:r w:rsidR="008975BE" w:rsidRPr="00E702B6">
        <w:rPr>
          <w:rFonts w:ascii="Calibri" w:hAnsi="Calibri"/>
          <w:sz w:val="20"/>
        </w:rPr>
        <w:t xml:space="preserve"> addressed </w:t>
      </w:r>
      <w:r w:rsidRPr="00E702B6">
        <w:rPr>
          <w:rFonts w:ascii="Calibri" w:hAnsi="Calibri"/>
          <w:sz w:val="20"/>
        </w:rPr>
        <w:t xml:space="preserve">in this lesson </w:t>
      </w:r>
      <w:r w:rsidRPr="00E702B6">
        <w:rPr>
          <w:rFonts w:ascii="Calibri" w:hAnsi="Calibri"/>
          <w:b/>
          <w:sz w:val="20"/>
        </w:rPr>
        <w:t>and</w:t>
      </w:r>
      <w:r w:rsidRPr="00E702B6">
        <w:rPr>
          <w:rFonts w:ascii="Calibri" w:hAnsi="Calibri"/>
          <w:sz w:val="20"/>
        </w:rPr>
        <w:t xml:space="preserve"> assessed</w:t>
      </w:r>
      <w:r w:rsidR="008975BE" w:rsidRPr="00E702B6">
        <w:rPr>
          <w:rFonts w:ascii="Calibri" w:hAnsi="Calibri"/>
          <w:sz w:val="20"/>
        </w:rPr>
        <w:t xml:space="preserve"> at </w:t>
      </w:r>
      <w:r w:rsidRPr="00E702B6">
        <w:rPr>
          <w:rFonts w:ascii="Calibri" w:hAnsi="Calibri"/>
          <w:sz w:val="20"/>
        </w:rPr>
        <w:t xml:space="preserve">the </w:t>
      </w:r>
      <w:r w:rsidR="008975BE" w:rsidRPr="00E702B6">
        <w:rPr>
          <w:rFonts w:ascii="Calibri" w:hAnsi="Calibri"/>
          <w:sz w:val="20"/>
        </w:rPr>
        <w:t>conclusion of</w:t>
      </w:r>
      <w:r w:rsidRPr="00E702B6">
        <w:rPr>
          <w:rFonts w:ascii="Calibri" w:hAnsi="Calibri"/>
          <w:sz w:val="20"/>
        </w:rPr>
        <w:t xml:space="preserve"> the</w:t>
      </w:r>
      <w:r w:rsidR="008975BE" w:rsidRPr="00E702B6">
        <w:rPr>
          <w:rFonts w:ascii="Calibri" w:hAnsi="Calibri"/>
          <w:sz w:val="20"/>
        </w:rPr>
        <w:t xml:space="preserve"> lesson</w:t>
      </w:r>
      <w:r w:rsidRPr="00E702B6">
        <w:rPr>
          <w:rFonts w:ascii="Calibri" w:hAnsi="Calibri"/>
          <w:sz w:val="20"/>
        </w:rPr>
        <w:t xml:space="preserve"> is </w:t>
      </w:r>
      <w:r w:rsidRPr="00E702B6">
        <w:rPr>
          <w:rFonts w:ascii="Calibri" w:hAnsi="Calibri"/>
          <w:sz w:val="20"/>
          <w:szCs w:val="22"/>
        </w:rPr>
        <w:t>CCSS.ELA-Literacy.RH.11-12.8</w:t>
      </w:r>
      <w:r w:rsidR="00CB77B7" w:rsidRPr="00E702B6">
        <w:rPr>
          <w:rStyle w:val="apple-converted-space"/>
          <w:rFonts w:ascii="Calibri" w:hAnsi="Calibri"/>
          <w:sz w:val="20"/>
          <w:szCs w:val="22"/>
        </w:rPr>
        <w:t xml:space="preserve">: </w:t>
      </w:r>
      <w:r w:rsidRPr="00E702B6">
        <w:rPr>
          <w:rFonts w:ascii="Calibri" w:hAnsi="Calibri"/>
          <w:i/>
          <w:sz w:val="20"/>
          <w:szCs w:val="22"/>
        </w:rPr>
        <w:t>Evaluate an author’s premises, claims, and evidence by corroborating or challenging them with other information</w:t>
      </w:r>
      <w:r w:rsidR="00CB77B7" w:rsidRPr="00E702B6">
        <w:rPr>
          <w:rFonts w:ascii="Calibri" w:hAnsi="Calibri"/>
          <w:sz w:val="20"/>
          <w:szCs w:val="22"/>
        </w:rPr>
        <w:t>.  While t</w:t>
      </w:r>
      <w:r w:rsidRPr="00E702B6">
        <w:rPr>
          <w:rFonts w:ascii="Calibri" w:hAnsi="Calibri"/>
          <w:sz w:val="20"/>
          <w:szCs w:val="22"/>
        </w:rPr>
        <w:t xml:space="preserve">here are several other standards that will be addressed </w:t>
      </w:r>
      <w:r w:rsidR="00CB77B7" w:rsidRPr="00E702B6">
        <w:rPr>
          <w:rFonts w:ascii="Calibri" w:hAnsi="Calibri"/>
          <w:sz w:val="20"/>
          <w:szCs w:val="22"/>
        </w:rPr>
        <w:t xml:space="preserve">by the learning activities that students complete as part of this lesson, those standards will not all be directly assessed during this lesson.  </w:t>
      </w:r>
    </w:p>
    <w:p w:rsidR="007C10C4" w:rsidRDefault="007C10C4" w:rsidP="000700B8">
      <w:pPr>
        <w:spacing w:line="264" w:lineRule="auto"/>
        <w:rPr>
          <w:rFonts w:asciiTheme="majorHAnsi" w:hAnsiTheme="majorHAnsi" w:cs="Gill Sans Std"/>
          <w:color w:val="000000"/>
          <w:sz w:val="20"/>
          <w:szCs w:val="22"/>
        </w:rPr>
      </w:pPr>
    </w:p>
    <w:p w:rsidR="007C10C4" w:rsidRPr="007C10C4" w:rsidRDefault="007C10C4" w:rsidP="000700B8">
      <w:pPr>
        <w:spacing w:line="264" w:lineRule="auto"/>
        <w:rPr>
          <w:rFonts w:asciiTheme="majorHAnsi" w:hAnsiTheme="majorHAnsi" w:cs="Gill Sans Std"/>
          <w:color w:val="000000"/>
          <w:sz w:val="20"/>
          <w:szCs w:val="22"/>
        </w:rPr>
      </w:pPr>
      <w:r>
        <w:rPr>
          <w:rFonts w:asciiTheme="majorHAnsi" w:hAnsiTheme="majorHAnsi" w:cs="Gill Sans Std"/>
          <w:color w:val="000000"/>
          <w:sz w:val="20"/>
          <w:szCs w:val="22"/>
        </w:rPr>
        <w:t>Although students have experience with reading these types of texts, I still anticipate that students will struggle with how to approach this type of inference activity where there is not a correct and/or obvious answer.  I have found that these students tend to become uncomfortable with challenges that push them out of their comfort zone.  In this case, I will be asking students to stretch their thi</w:t>
      </w:r>
      <w:r w:rsidR="00D7251B">
        <w:rPr>
          <w:rFonts w:asciiTheme="majorHAnsi" w:hAnsiTheme="majorHAnsi" w:cs="Gill Sans Std"/>
          <w:color w:val="000000"/>
          <w:sz w:val="20"/>
          <w:szCs w:val="22"/>
        </w:rPr>
        <w:t xml:space="preserve">nking beyond what is observable.  This will be a difficult endeavor for some students which is why I have carefully chosen their groups and also have guiding questions prepared to assist students who might require additional focus and structure.  </w:t>
      </w:r>
      <w:r>
        <w:rPr>
          <w:rFonts w:asciiTheme="majorHAnsi" w:hAnsiTheme="majorHAnsi" w:cs="Gill Sans Std"/>
          <w:color w:val="000000"/>
          <w:sz w:val="20"/>
          <w:szCs w:val="22"/>
        </w:rPr>
        <w:t xml:space="preserve"> </w:t>
      </w:r>
    </w:p>
    <w:p w:rsidR="003B586B" w:rsidRPr="00CB77B7" w:rsidRDefault="003B586B" w:rsidP="000700B8">
      <w:pPr>
        <w:spacing w:line="264" w:lineRule="auto"/>
        <w:rPr>
          <w:rFonts w:asciiTheme="majorHAnsi" w:hAnsiTheme="majorHAnsi" w:cs="Gill Sans Std"/>
          <w:color w:val="000000"/>
          <w:sz w:val="22"/>
          <w:szCs w:val="22"/>
        </w:rPr>
      </w:pPr>
    </w:p>
    <w:p w:rsidR="004D7741" w:rsidRPr="00E9567C" w:rsidRDefault="00A27A81" w:rsidP="006D1163">
      <w:pPr>
        <w:pStyle w:val="ListParagraph"/>
        <w:numPr>
          <w:ilvl w:val="0"/>
          <w:numId w:val="2"/>
        </w:numPr>
        <w:spacing w:line="264" w:lineRule="auto"/>
        <w:rPr>
          <w:rFonts w:asciiTheme="majorHAnsi" w:hAnsiTheme="majorHAnsi" w:cs="Gill Sans Std"/>
          <w:b/>
          <w:color w:val="000000"/>
          <w:sz w:val="22"/>
          <w:szCs w:val="22"/>
        </w:rPr>
      </w:pPr>
      <w:r w:rsidRPr="00E9567C">
        <w:rPr>
          <w:rFonts w:asciiTheme="majorHAnsi" w:hAnsiTheme="majorHAnsi" w:cs="Gill Sans Std"/>
          <w:b/>
          <w:color w:val="000000"/>
          <w:sz w:val="22"/>
          <w:szCs w:val="22"/>
        </w:rPr>
        <w:t>What materials or instructional resources will you use in this lesson?</w:t>
      </w:r>
      <w:r w:rsidR="003B586B" w:rsidRPr="00E9567C">
        <w:rPr>
          <w:rFonts w:asciiTheme="majorHAnsi" w:hAnsiTheme="majorHAnsi" w:cs="Gill Sans Std"/>
          <w:b/>
          <w:color w:val="000000"/>
          <w:sz w:val="22"/>
          <w:szCs w:val="22"/>
        </w:rPr>
        <w:t xml:space="preserve"> </w:t>
      </w:r>
      <w:r w:rsidR="004D7741" w:rsidRPr="00E9567C">
        <w:rPr>
          <w:rFonts w:asciiTheme="majorHAnsi" w:hAnsiTheme="majorHAnsi" w:cs="Gill Sans Std"/>
          <w:b/>
          <w:color w:val="000000"/>
          <w:sz w:val="22"/>
          <w:szCs w:val="22"/>
        </w:rPr>
        <w:t xml:space="preserve"> </w:t>
      </w:r>
      <w:r w:rsidR="004D7741" w:rsidRPr="00E9567C">
        <w:rPr>
          <w:rFonts w:asciiTheme="majorHAnsi" w:hAnsiTheme="majorHAnsi" w:cs="Arial"/>
          <w:b/>
          <w:color w:val="000000"/>
          <w:sz w:val="22"/>
          <w:szCs w:val="22"/>
        </w:rPr>
        <w:t xml:space="preserve">What specifically about these materials or instructional resources will help you meet your instructional goals?  </w:t>
      </w:r>
    </w:p>
    <w:p w:rsidR="004D7741" w:rsidRPr="00E9567C" w:rsidRDefault="00DF7A82" w:rsidP="00797A36">
      <w:pPr>
        <w:pStyle w:val="ListParagraph"/>
        <w:spacing w:line="264" w:lineRule="auto"/>
        <w:ind w:left="360"/>
        <w:rPr>
          <w:rFonts w:asciiTheme="majorHAnsi" w:hAnsiTheme="majorHAnsi" w:cs="Gill Sans Std"/>
          <w:b/>
          <w:i/>
          <w:color w:val="000000"/>
          <w:sz w:val="22"/>
          <w:szCs w:val="22"/>
        </w:rPr>
      </w:pPr>
      <w:r w:rsidRPr="00E9567C">
        <w:rPr>
          <w:rFonts w:asciiTheme="majorHAnsi" w:hAnsiTheme="majorHAnsi" w:cs="Gill Sans Std"/>
          <w:b/>
          <w:i/>
          <w:color w:val="000000"/>
          <w:sz w:val="22"/>
          <w:szCs w:val="22"/>
        </w:rPr>
        <w:t>Probing further….</w:t>
      </w:r>
    </w:p>
    <w:p w:rsidR="00A27A81" w:rsidRPr="00E9567C" w:rsidRDefault="008004CE" w:rsidP="008D798F">
      <w:pPr>
        <w:pStyle w:val="ListParagraph"/>
        <w:numPr>
          <w:ilvl w:val="0"/>
          <w:numId w:val="3"/>
        </w:numPr>
        <w:spacing w:line="264" w:lineRule="auto"/>
        <w:ind w:left="810" w:hanging="270"/>
        <w:rPr>
          <w:rFonts w:asciiTheme="majorHAnsi" w:hAnsiTheme="majorHAnsi" w:cs="Arial"/>
          <w:b/>
          <w:i/>
          <w:color w:val="000000"/>
          <w:sz w:val="22"/>
          <w:szCs w:val="22"/>
        </w:rPr>
      </w:pPr>
      <w:r w:rsidRPr="00E9567C">
        <w:rPr>
          <w:rFonts w:asciiTheme="majorHAnsi" w:hAnsiTheme="majorHAnsi" w:cs="Arial"/>
          <w:b/>
          <w:i/>
          <w:color w:val="000000"/>
          <w:sz w:val="22"/>
          <w:szCs w:val="22"/>
        </w:rPr>
        <w:t xml:space="preserve">ELA/literacy: What text will be used in this lesson?  Why was this text selected? </w:t>
      </w:r>
      <w:r w:rsidR="001324EB" w:rsidRPr="00E9567C">
        <w:rPr>
          <w:rFonts w:asciiTheme="majorHAnsi" w:hAnsiTheme="majorHAnsi" w:cs="Arial"/>
          <w:b/>
          <w:i/>
          <w:color w:val="000000"/>
          <w:sz w:val="22"/>
          <w:szCs w:val="22"/>
        </w:rPr>
        <w:t>What are the quantitative measures and qualitative features of the text</w:t>
      </w:r>
      <w:r w:rsidR="001324EB" w:rsidRPr="00E9567C">
        <w:rPr>
          <w:rFonts w:asciiTheme="majorHAnsi" w:hAnsiTheme="majorHAnsi" w:cs="Gill Sans Std"/>
          <w:b/>
          <w:i/>
          <w:color w:val="000000"/>
          <w:sz w:val="22"/>
          <w:szCs w:val="22"/>
        </w:rPr>
        <w:t>?</w:t>
      </w:r>
      <w:r w:rsidR="003323E3" w:rsidRPr="00E9567C">
        <w:rPr>
          <w:rFonts w:asciiTheme="majorHAnsi" w:hAnsiTheme="majorHAnsi" w:cs="Gill Sans Std"/>
          <w:b/>
          <w:i/>
          <w:color w:val="000000"/>
          <w:sz w:val="22"/>
          <w:szCs w:val="22"/>
        </w:rPr>
        <w:t xml:space="preserve"> </w:t>
      </w:r>
    </w:p>
    <w:p w:rsidR="003B586B" w:rsidRPr="00E702B6" w:rsidRDefault="003B586B" w:rsidP="00E702B6">
      <w:pPr>
        <w:spacing w:line="264" w:lineRule="auto"/>
        <w:rPr>
          <w:rFonts w:asciiTheme="majorHAnsi" w:hAnsiTheme="majorHAnsi" w:cs="Gill Sans Std"/>
          <w:color w:val="000000"/>
          <w:sz w:val="22"/>
          <w:szCs w:val="22"/>
        </w:rPr>
      </w:pPr>
    </w:p>
    <w:p w:rsidR="00D7251B" w:rsidRDefault="00D7251B" w:rsidP="006D1163">
      <w:pPr>
        <w:pStyle w:val="ListParagraph"/>
        <w:spacing w:line="264" w:lineRule="auto"/>
        <w:ind w:left="360"/>
        <w:rPr>
          <w:rFonts w:ascii="Calibri" w:hAnsi="Calibri" w:cs="Gill Sans Std"/>
          <w:color w:val="000000"/>
          <w:sz w:val="20"/>
          <w:szCs w:val="22"/>
        </w:rPr>
      </w:pPr>
      <w:r>
        <w:rPr>
          <w:rFonts w:ascii="Calibri" w:hAnsi="Calibri" w:cs="Gill Sans Std"/>
          <w:color w:val="000000"/>
          <w:sz w:val="20"/>
          <w:szCs w:val="22"/>
        </w:rPr>
        <w:t>The materials, resources, and texts that will be used in this lesson sequence are:</w:t>
      </w:r>
    </w:p>
    <w:p w:rsidR="00D7251B" w:rsidRPr="00E9567C" w:rsidRDefault="00D7251B" w:rsidP="00D7251B">
      <w:pPr>
        <w:pStyle w:val="ListParagraph"/>
        <w:numPr>
          <w:ilvl w:val="0"/>
          <w:numId w:val="23"/>
        </w:numPr>
        <w:spacing w:line="264" w:lineRule="auto"/>
        <w:rPr>
          <w:rFonts w:ascii="Calibri" w:hAnsi="Calibri" w:cs="Gill Sans Std"/>
          <w:color w:val="000000"/>
          <w:sz w:val="20"/>
          <w:szCs w:val="22"/>
        </w:rPr>
      </w:pPr>
      <w:r>
        <w:rPr>
          <w:rFonts w:ascii="Calibri" w:hAnsi="Calibri" w:cs="Gill Sans Std"/>
          <w:color w:val="000000"/>
          <w:sz w:val="20"/>
          <w:szCs w:val="22"/>
        </w:rPr>
        <w:t xml:space="preserve">iPads/access to the </w:t>
      </w:r>
      <w:r w:rsidRPr="00E9567C">
        <w:rPr>
          <w:rFonts w:ascii="Calibri" w:hAnsi="Calibri" w:cs="Gill Sans Std"/>
          <w:color w:val="000000"/>
          <w:sz w:val="20"/>
          <w:szCs w:val="22"/>
        </w:rPr>
        <w:t>Internet</w:t>
      </w:r>
      <w:r>
        <w:rPr>
          <w:rFonts w:ascii="Calibri" w:hAnsi="Calibri" w:cs="Gill Sans Std"/>
          <w:color w:val="000000"/>
          <w:sz w:val="20"/>
          <w:szCs w:val="22"/>
        </w:rPr>
        <w:t xml:space="preserve"> (all lesson materials also available on Moodle and Google Drive)</w:t>
      </w:r>
    </w:p>
    <w:p w:rsidR="00D7251B" w:rsidRDefault="00D7251B" w:rsidP="00D7251B">
      <w:pPr>
        <w:pStyle w:val="ListParagraph"/>
        <w:numPr>
          <w:ilvl w:val="0"/>
          <w:numId w:val="23"/>
        </w:numPr>
        <w:spacing w:line="264" w:lineRule="auto"/>
        <w:rPr>
          <w:rFonts w:ascii="Calibri" w:hAnsi="Calibri" w:cs="Gill Sans Std"/>
          <w:color w:val="000000"/>
          <w:sz w:val="20"/>
          <w:szCs w:val="22"/>
        </w:rPr>
      </w:pPr>
      <w:r>
        <w:rPr>
          <w:rFonts w:ascii="Calibri" w:hAnsi="Calibri" w:cs="Gill Sans Std"/>
          <w:color w:val="000000"/>
          <w:sz w:val="20"/>
          <w:szCs w:val="22"/>
        </w:rPr>
        <w:t xml:space="preserve">TED talk by Peter </w:t>
      </w:r>
      <w:proofErr w:type="spellStart"/>
      <w:r>
        <w:rPr>
          <w:rFonts w:ascii="Calibri" w:hAnsi="Calibri" w:cs="Gill Sans Std"/>
          <w:color w:val="000000"/>
          <w:sz w:val="20"/>
          <w:szCs w:val="22"/>
        </w:rPr>
        <w:t>Menzel</w:t>
      </w:r>
      <w:proofErr w:type="spellEnd"/>
      <w:r>
        <w:rPr>
          <w:rFonts w:ascii="Calibri" w:hAnsi="Calibri" w:cs="Gill Sans Std"/>
          <w:color w:val="000000"/>
          <w:sz w:val="20"/>
          <w:szCs w:val="22"/>
        </w:rPr>
        <w:t xml:space="preserve"> </w:t>
      </w:r>
      <w:hyperlink r:id="rId8" w:history="1">
        <w:r w:rsidRPr="009522DF">
          <w:rPr>
            <w:rStyle w:val="Hyperlink"/>
            <w:rFonts w:ascii="Calibri" w:hAnsi="Calibri" w:cs="Gill Sans Std"/>
            <w:sz w:val="20"/>
            <w:szCs w:val="22"/>
          </w:rPr>
          <w:t>https://www.youtube.com/watch?v=ZsYOhRdlpuw</w:t>
        </w:r>
      </w:hyperlink>
    </w:p>
    <w:p w:rsidR="00D7251B" w:rsidRPr="00D7251B" w:rsidRDefault="00D7251B" w:rsidP="00D7251B">
      <w:pPr>
        <w:pStyle w:val="ListParagraph"/>
        <w:numPr>
          <w:ilvl w:val="0"/>
          <w:numId w:val="23"/>
        </w:numPr>
        <w:spacing w:line="264" w:lineRule="auto"/>
        <w:rPr>
          <w:rFonts w:ascii="Calibri" w:hAnsi="Calibri" w:cs="Gill Sans Std"/>
          <w:color w:val="000000"/>
          <w:sz w:val="20"/>
          <w:szCs w:val="22"/>
        </w:rPr>
      </w:pPr>
      <w:r w:rsidRPr="00D7251B">
        <w:rPr>
          <w:rFonts w:ascii="Calibri" w:hAnsi="Calibri" w:cs="Gill Sans Std"/>
          <w:color w:val="000000"/>
          <w:sz w:val="20"/>
          <w:szCs w:val="22"/>
        </w:rPr>
        <w:t xml:space="preserve">Material World website </w:t>
      </w:r>
      <w:hyperlink r:id="rId9" w:history="1">
        <w:r w:rsidRPr="00D7251B">
          <w:rPr>
            <w:rStyle w:val="Hyperlink"/>
            <w:rFonts w:ascii="Calibri" w:hAnsi="Calibri" w:cs="Gill Sans Std"/>
            <w:sz w:val="20"/>
            <w:szCs w:val="22"/>
          </w:rPr>
          <w:t>http://menzelphoto.photoshelter.com/gallery-collection/Material-World-A-Global-Family-Portrait-by-Country/C0000d0DI3dBy4mQ</w:t>
        </w:r>
      </w:hyperlink>
    </w:p>
    <w:p w:rsidR="00D7251B" w:rsidRPr="00D7251B" w:rsidRDefault="00D7251B" w:rsidP="00D7251B">
      <w:pPr>
        <w:pStyle w:val="ListParagraph"/>
        <w:numPr>
          <w:ilvl w:val="0"/>
          <w:numId w:val="23"/>
        </w:numPr>
        <w:spacing w:line="264" w:lineRule="auto"/>
        <w:rPr>
          <w:rFonts w:ascii="Calibri" w:hAnsi="Calibri" w:cs="Gill Sans Std"/>
          <w:color w:val="000000"/>
          <w:sz w:val="20"/>
          <w:szCs w:val="22"/>
        </w:rPr>
      </w:pPr>
      <w:r w:rsidRPr="00D7251B">
        <w:rPr>
          <w:rFonts w:ascii="Calibri" w:hAnsi="Calibri" w:cs="Gill Sans Std"/>
          <w:color w:val="000000"/>
          <w:sz w:val="20"/>
          <w:szCs w:val="22"/>
        </w:rPr>
        <w:t xml:space="preserve">Photographs from </w:t>
      </w:r>
      <w:r w:rsidRPr="00221A08">
        <w:rPr>
          <w:rFonts w:ascii="Calibri" w:hAnsi="Calibri" w:cs="Gill Sans Std"/>
          <w:i/>
          <w:color w:val="000000"/>
          <w:sz w:val="20"/>
          <w:szCs w:val="22"/>
        </w:rPr>
        <w:t>Hungry Planet</w:t>
      </w:r>
      <w:r w:rsidRPr="00D7251B">
        <w:rPr>
          <w:rFonts w:ascii="Calibri" w:hAnsi="Calibri" w:cs="Gill Sans Std"/>
          <w:color w:val="000000"/>
          <w:sz w:val="20"/>
          <w:szCs w:val="22"/>
        </w:rPr>
        <w:t xml:space="preserve"> project (full size color pictures and access to digital copies)</w:t>
      </w:r>
    </w:p>
    <w:p w:rsidR="00D7251B" w:rsidRDefault="00D7251B" w:rsidP="00D7251B">
      <w:pPr>
        <w:pStyle w:val="ListParagraph"/>
        <w:numPr>
          <w:ilvl w:val="0"/>
          <w:numId w:val="23"/>
        </w:numPr>
        <w:spacing w:line="264" w:lineRule="auto"/>
        <w:rPr>
          <w:rFonts w:ascii="Calibri" w:hAnsi="Calibri" w:cs="Gill Sans Std"/>
          <w:color w:val="000000"/>
          <w:sz w:val="20"/>
          <w:szCs w:val="22"/>
        </w:rPr>
      </w:pPr>
      <w:r>
        <w:rPr>
          <w:rFonts w:ascii="Calibri" w:hAnsi="Calibri" w:cs="Gill Sans Std"/>
          <w:color w:val="000000"/>
          <w:sz w:val="20"/>
          <w:szCs w:val="22"/>
        </w:rPr>
        <w:t xml:space="preserve">Introductory video about </w:t>
      </w:r>
      <w:r w:rsidRPr="00221A08">
        <w:rPr>
          <w:rFonts w:ascii="Calibri" w:hAnsi="Calibri" w:cs="Gill Sans Std"/>
          <w:i/>
          <w:color w:val="000000"/>
          <w:sz w:val="20"/>
          <w:szCs w:val="22"/>
        </w:rPr>
        <w:t>Hungry Planet</w:t>
      </w:r>
    </w:p>
    <w:p w:rsidR="00D7251B" w:rsidRDefault="00D7251B" w:rsidP="00D7251B">
      <w:pPr>
        <w:pStyle w:val="ListParagraph"/>
        <w:numPr>
          <w:ilvl w:val="0"/>
          <w:numId w:val="23"/>
        </w:numPr>
        <w:spacing w:line="264" w:lineRule="auto"/>
        <w:rPr>
          <w:rFonts w:ascii="Calibri" w:hAnsi="Calibri" w:cs="Gill Sans Std"/>
          <w:color w:val="000000"/>
          <w:sz w:val="20"/>
          <w:szCs w:val="22"/>
        </w:rPr>
      </w:pPr>
      <w:r>
        <w:rPr>
          <w:rFonts w:ascii="Calibri" w:hAnsi="Calibri" w:cs="Gill Sans Std"/>
          <w:color w:val="000000"/>
          <w:sz w:val="20"/>
          <w:szCs w:val="22"/>
        </w:rPr>
        <w:t xml:space="preserve">Bhutan </w:t>
      </w:r>
      <w:proofErr w:type="spellStart"/>
      <w:r>
        <w:rPr>
          <w:rFonts w:ascii="Calibri" w:hAnsi="Calibri" w:cs="Gill Sans Std"/>
          <w:color w:val="000000"/>
          <w:sz w:val="20"/>
          <w:szCs w:val="22"/>
        </w:rPr>
        <w:t>powerpoint</w:t>
      </w:r>
      <w:proofErr w:type="spellEnd"/>
      <w:r w:rsidR="003063EE">
        <w:rPr>
          <w:rFonts w:ascii="Calibri" w:hAnsi="Calibri" w:cs="Gill Sans Std"/>
          <w:color w:val="000000"/>
          <w:sz w:val="20"/>
          <w:szCs w:val="22"/>
        </w:rPr>
        <w:t xml:space="preserve"> as </w:t>
      </w:r>
      <w:r w:rsidR="00DA083C">
        <w:rPr>
          <w:rFonts w:ascii="Calibri" w:hAnsi="Calibri" w:cs="Gill Sans Std"/>
          <w:color w:val="000000"/>
          <w:sz w:val="20"/>
          <w:szCs w:val="22"/>
        </w:rPr>
        <w:t>Teacher</w:t>
      </w:r>
      <w:r w:rsidR="003063EE">
        <w:rPr>
          <w:rFonts w:ascii="Calibri" w:hAnsi="Calibri" w:cs="Gill Sans Std"/>
          <w:color w:val="000000"/>
          <w:sz w:val="20"/>
          <w:szCs w:val="22"/>
        </w:rPr>
        <w:t xml:space="preserve"> model</w:t>
      </w:r>
    </w:p>
    <w:p w:rsidR="00062EFB" w:rsidRDefault="00D7251B" w:rsidP="00D7251B">
      <w:pPr>
        <w:pStyle w:val="ListParagraph"/>
        <w:numPr>
          <w:ilvl w:val="0"/>
          <w:numId w:val="23"/>
        </w:numPr>
        <w:spacing w:line="264" w:lineRule="auto"/>
        <w:rPr>
          <w:rFonts w:ascii="Calibri" w:hAnsi="Calibri" w:cs="Gill Sans Std"/>
          <w:color w:val="000000"/>
          <w:sz w:val="20"/>
          <w:szCs w:val="22"/>
        </w:rPr>
      </w:pPr>
      <w:r>
        <w:rPr>
          <w:rFonts w:ascii="Calibri" w:hAnsi="Calibri" w:cs="Gill Sans Std"/>
          <w:color w:val="000000"/>
          <w:sz w:val="20"/>
          <w:szCs w:val="22"/>
        </w:rPr>
        <w:t>Data table with data</w:t>
      </w:r>
      <w:r w:rsidR="00221A08">
        <w:rPr>
          <w:rFonts w:ascii="Calibri" w:hAnsi="Calibri" w:cs="Gill Sans Std"/>
          <w:color w:val="000000"/>
          <w:sz w:val="20"/>
          <w:szCs w:val="22"/>
        </w:rPr>
        <w:t xml:space="preserve"> collected</w:t>
      </w:r>
      <w:r>
        <w:rPr>
          <w:rFonts w:ascii="Calibri" w:hAnsi="Calibri" w:cs="Gill Sans Std"/>
          <w:color w:val="000000"/>
          <w:sz w:val="20"/>
          <w:szCs w:val="22"/>
        </w:rPr>
        <w:t xml:space="preserve"> from the Population Reference Bureau (PRB) </w:t>
      </w:r>
      <w:r w:rsidRPr="00221A08">
        <w:rPr>
          <w:rFonts w:ascii="Calibri" w:hAnsi="Calibri" w:cs="Gill Sans Std"/>
          <w:color w:val="000000"/>
          <w:sz w:val="20"/>
          <w:szCs w:val="22"/>
        </w:rPr>
        <w:t xml:space="preserve">and </w:t>
      </w:r>
      <w:r w:rsidRPr="00221A08">
        <w:rPr>
          <w:rFonts w:ascii="Calibri" w:hAnsi="Calibri" w:cs="Gill Sans Std"/>
          <w:i/>
          <w:color w:val="000000"/>
          <w:sz w:val="20"/>
          <w:szCs w:val="22"/>
        </w:rPr>
        <w:t>Hungry Planet</w:t>
      </w:r>
      <w:r w:rsidRPr="00221A08">
        <w:rPr>
          <w:rFonts w:ascii="Calibri" w:hAnsi="Calibri" w:cs="Gill Sans Std"/>
          <w:color w:val="000000"/>
          <w:sz w:val="20"/>
          <w:szCs w:val="22"/>
        </w:rPr>
        <w:t xml:space="preserve"> </w:t>
      </w:r>
      <w:r w:rsidR="00221A08" w:rsidRPr="00221A08">
        <w:rPr>
          <w:rFonts w:ascii="Calibri" w:hAnsi="Calibri" w:cs="Gill Sans Std"/>
          <w:color w:val="000000"/>
          <w:sz w:val="20"/>
          <w:szCs w:val="22"/>
        </w:rPr>
        <w:t>book</w:t>
      </w:r>
      <w:r w:rsidR="003063EE">
        <w:rPr>
          <w:rFonts w:ascii="Calibri" w:hAnsi="Calibri" w:cs="Gill Sans Std"/>
          <w:color w:val="000000"/>
          <w:sz w:val="20"/>
          <w:szCs w:val="22"/>
        </w:rPr>
        <w:t>,</w:t>
      </w:r>
      <w:r w:rsidR="00221A08">
        <w:rPr>
          <w:rFonts w:ascii="Calibri" w:hAnsi="Calibri" w:cs="Gill Sans Std"/>
          <w:color w:val="000000"/>
          <w:sz w:val="20"/>
          <w:szCs w:val="22"/>
        </w:rPr>
        <w:t xml:space="preserve"> including</w:t>
      </w:r>
      <w:r>
        <w:rPr>
          <w:rFonts w:ascii="Calibri" w:hAnsi="Calibri" w:cs="Gill Sans Std"/>
          <w:color w:val="000000"/>
          <w:sz w:val="20"/>
          <w:szCs w:val="22"/>
        </w:rPr>
        <w:t xml:space="preserve"> descriptors of data </w:t>
      </w:r>
      <w:r w:rsidR="003063EE">
        <w:rPr>
          <w:rFonts w:ascii="Calibri" w:hAnsi="Calibri" w:cs="Gill Sans Std"/>
          <w:color w:val="000000"/>
          <w:sz w:val="20"/>
          <w:szCs w:val="22"/>
        </w:rPr>
        <w:t>indicators</w:t>
      </w:r>
    </w:p>
    <w:p w:rsidR="00D7251B" w:rsidRPr="00062EFB" w:rsidRDefault="00062EFB" w:rsidP="00062EFB">
      <w:pPr>
        <w:pStyle w:val="ListParagraph"/>
        <w:numPr>
          <w:ilvl w:val="0"/>
          <w:numId w:val="23"/>
        </w:numPr>
        <w:spacing w:line="264" w:lineRule="auto"/>
        <w:rPr>
          <w:rFonts w:ascii="Calibri" w:hAnsi="Calibri" w:cs="Gill Sans Std"/>
          <w:color w:val="000000"/>
          <w:sz w:val="20"/>
          <w:szCs w:val="22"/>
        </w:rPr>
      </w:pPr>
      <w:r>
        <w:rPr>
          <w:rFonts w:ascii="Calibri" w:hAnsi="Calibri" w:cs="Gill Sans Std"/>
          <w:color w:val="000000"/>
          <w:sz w:val="20"/>
          <w:szCs w:val="22"/>
        </w:rPr>
        <w:t xml:space="preserve">Teacher created informational article on Globalization, adapted from </w:t>
      </w:r>
      <w:hyperlink r:id="rId10" w:history="1">
        <w:r w:rsidRPr="006E19D5">
          <w:rPr>
            <w:rStyle w:val="Hyperlink"/>
            <w:rFonts w:ascii="Calibri" w:hAnsi="Calibri" w:cs="Gill Sans Std"/>
            <w:sz w:val="20"/>
            <w:szCs w:val="22"/>
          </w:rPr>
          <w:t>http://ww</w:t>
        </w:r>
        <w:r w:rsidRPr="006E19D5">
          <w:rPr>
            <w:rStyle w:val="Hyperlink"/>
            <w:rFonts w:ascii="Calibri" w:hAnsi="Calibri" w:cs="Gill Sans Std"/>
            <w:sz w:val="20"/>
            <w:szCs w:val="22"/>
          </w:rPr>
          <w:t>w</w:t>
        </w:r>
        <w:r w:rsidRPr="006E19D5">
          <w:rPr>
            <w:rStyle w:val="Hyperlink"/>
            <w:rFonts w:ascii="Calibri" w:hAnsi="Calibri" w:cs="Gill Sans Std"/>
            <w:sz w:val="20"/>
            <w:szCs w:val="22"/>
          </w:rPr>
          <w:t>.globalization101.org/</w:t>
        </w:r>
      </w:hyperlink>
    </w:p>
    <w:p w:rsidR="00D7251B" w:rsidRPr="00D7251B" w:rsidRDefault="00D7251B" w:rsidP="00D7251B">
      <w:pPr>
        <w:pStyle w:val="ListParagraph"/>
        <w:numPr>
          <w:ilvl w:val="0"/>
          <w:numId w:val="23"/>
        </w:numPr>
        <w:spacing w:line="264" w:lineRule="auto"/>
        <w:rPr>
          <w:rFonts w:ascii="Calibri" w:hAnsi="Calibri" w:cs="Gill Sans Std"/>
          <w:color w:val="000000"/>
          <w:sz w:val="20"/>
          <w:szCs w:val="22"/>
        </w:rPr>
      </w:pPr>
      <w:r>
        <w:rPr>
          <w:rFonts w:ascii="Calibri" w:hAnsi="Calibri"/>
          <w:sz w:val="20"/>
        </w:rPr>
        <w:t>Teac</w:t>
      </w:r>
      <w:r w:rsidR="00975E81">
        <w:rPr>
          <w:rFonts w:ascii="Calibri" w:hAnsi="Calibri"/>
          <w:sz w:val="20"/>
        </w:rPr>
        <w:t>her created text response chart and</w:t>
      </w:r>
      <w:r w:rsidR="00DA083C">
        <w:rPr>
          <w:rFonts w:ascii="Calibri" w:hAnsi="Calibri"/>
          <w:sz w:val="20"/>
        </w:rPr>
        <w:t xml:space="preserve"> </w:t>
      </w:r>
      <w:r>
        <w:rPr>
          <w:rFonts w:ascii="Calibri" w:hAnsi="Calibri"/>
          <w:sz w:val="20"/>
        </w:rPr>
        <w:t>text dependent questions</w:t>
      </w:r>
      <w:r w:rsidR="00975E81">
        <w:rPr>
          <w:rFonts w:ascii="Calibri" w:hAnsi="Calibri"/>
          <w:sz w:val="20"/>
        </w:rPr>
        <w:t>/</w:t>
      </w:r>
      <w:r w:rsidR="00DA083C">
        <w:rPr>
          <w:rFonts w:ascii="Calibri" w:hAnsi="Calibri"/>
          <w:sz w:val="20"/>
        </w:rPr>
        <w:t>globalization chart</w:t>
      </w:r>
    </w:p>
    <w:p w:rsidR="00D7251B" w:rsidRDefault="00D7251B" w:rsidP="00B63D3A"/>
    <w:p w:rsidR="000B6844" w:rsidRDefault="003063EE" w:rsidP="00221A08">
      <w:pPr>
        <w:rPr>
          <w:rFonts w:ascii="Calibri" w:hAnsi="Calibri"/>
          <w:sz w:val="20"/>
        </w:rPr>
      </w:pPr>
      <w:r>
        <w:rPr>
          <w:rFonts w:ascii="Calibri" w:hAnsi="Calibri"/>
          <w:sz w:val="20"/>
        </w:rPr>
        <w:t>Most of t</w:t>
      </w:r>
      <w:r w:rsidR="00D7251B" w:rsidRPr="00221A08">
        <w:rPr>
          <w:rFonts w:ascii="Calibri" w:hAnsi="Calibri"/>
          <w:sz w:val="20"/>
        </w:rPr>
        <w:t xml:space="preserve">hese resources were selected </w:t>
      </w:r>
      <w:r>
        <w:rPr>
          <w:rFonts w:ascii="Calibri" w:hAnsi="Calibri"/>
          <w:sz w:val="20"/>
        </w:rPr>
        <w:t xml:space="preserve">and/or adapted </w:t>
      </w:r>
      <w:r w:rsidR="00221A08" w:rsidRPr="00221A08">
        <w:rPr>
          <w:rFonts w:ascii="Calibri" w:hAnsi="Calibri"/>
          <w:sz w:val="20"/>
        </w:rPr>
        <w:t xml:space="preserve">from the resources that have been compiled by Peter </w:t>
      </w:r>
      <w:proofErr w:type="spellStart"/>
      <w:r w:rsidR="00221A08" w:rsidRPr="00221A08">
        <w:rPr>
          <w:rFonts w:ascii="Calibri" w:hAnsi="Calibri"/>
          <w:sz w:val="20"/>
        </w:rPr>
        <w:t>Menzel</w:t>
      </w:r>
      <w:proofErr w:type="spellEnd"/>
      <w:r w:rsidR="00221A08" w:rsidRPr="00221A08">
        <w:rPr>
          <w:rFonts w:ascii="Calibri" w:hAnsi="Calibri"/>
          <w:sz w:val="20"/>
        </w:rPr>
        <w:t xml:space="preserve"> as part of his project.  These resources are all recommended as part of the APHG curriculum and are referenced in College Board publications about the course.</w:t>
      </w:r>
      <w:r w:rsidR="00221A08">
        <w:rPr>
          <w:rFonts w:ascii="Calibri" w:hAnsi="Calibri"/>
          <w:sz w:val="20"/>
        </w:rPr>
        <w:t xml:space="preserve">  I selected these texts due to their relevance to the course curriculum as well as the opportunity they present for students to analyze author’s craft through the presentation of photographs that can be supplemented by factual PRB data.</w:t>
      </w:r>
    </w:p>
    <w:p w:rsidR="00DA083C" w:rsidRPr="00B57F41" w:rsidRDefault="00DA083C" w:rsidP="00221A08">
      <w:pPr>
        <w:rPr>
          <w:rFonts w:ascii="Calibri" w:hAnsi="Calibri"/>
          <w:sz w:val="20"/>
        </w:rPr>
      </w:pPr>
    </w:p>
    <w:p w:rsidR="00A94CAA" w:rsidRPr="00A94CAA" w:rsidRDefault="00356AB9" w:rsidP="00A94CAA">
      <w:pPr>
        <w:pStyle w:val="ListParagraph"/>
        <w:numPr>
          <w:ilvl w:val="0"/>
          <w:numId w:val="2"/>
        </w:numPr>
        <w:spacing w:line="264" w:lineRule="auto"/>
        <w:rPr>
          <w:rFonts w:asciiTheme="majorHAnsi" w:hAnsiTheme="majorHAnsi" w:cs="Gill Sans Std"/>
          <w:b/>
          <w:color w:val="000000"/>
          <w:sz w:val="22"/>
          <w:szCs w:val="22"/>
        </w:rPr>
      </w:pPr>
      <w:r w:rsidRPr="00A94CAA">
        <w:rPr>
          <w:rFonts w:asciiTheme="majorHAnsi" w:hAnsiTheme="majorHAnsi" w:cs="Gill Sans Std"/>
          <w:b/>
          <w:color w:val="000000"/>
          <w:sz w:val="22"/>
          <w:szCs w:val="22"/>
        </w:rPr>
        <w:t>How does this learning fit in the sequence of learning</w:t>
      </w:r>
      <w:r w:rsidR="00285A6D" w:rsidRPr="00A94CAA">
        <w:rPr>
          <w:rFonts w:asciiTheme="majorHAnsi" w:hAnsiTheme="majorHAnsi" w:cs="Gill Sans Std"/>
          <w:b/>
          <w:color w:val="000000"/>
          <w:sz w:val="22"/>
          <w:szCs w:val="22"/>
        </w:rPr>
        <w:t xml:space="preserve"> or curriculum </w:t>
      </w:r>
      <w:r w:rsidRPr="00A94CAA">
        <w:rPr>
          <w:rFonts w:asciiTheme="majorHAnsi" w:hAnsiTheme="majorHAnsi" w:cs="Gill Sans Std"/>
          <w:b/>
          <w:color w:val="000000"/>
          <w:sz w:val="22"/>
          <w:szCs w:val="22"/>
        </w:rPr>
        <w:t>for this class?</w:t>
      </w:r>
    </w:p>
    <w:p w:rsidR="004F309B" w:rsidRPr="00A94CAA" w:rsidRDefault="004F309B" w:rsidP="00A94CAA">
      <w:pPr>
        <w:pStyle w:val="ListParagraph"/>
        <w:spacing w:line="264" w:lineRule="auto"/>
        <w:ind w:left="360"/>
        <w:rPr>
          <w:rFonts w:asciiTheme="majorHAnsi" w:hAnsiTheme="majorHAnsi" w:cs="Gill Sans Std"/>
          <w:b/>
          <w:color w:val="000000"/>
          <w:sz w:val="22"/>
          <w:szCs w:val="22"/>
        </w:rPr>
      </w:pPr>
      <w:r w:rsidRPr="00A94CAA">
        <w:rPr>
          <w:rFonts w:asciiTheme="majorHAnsi" w:hAnsiTheme="majorHAnsi" w:cs="Gill Sans Std"/>
          <w:b/>
          <w:i/>
          <w:color w:val="000000"/>
          <w:sz w:val="22"/>
          <w:szCs w:val="22"/>
        </w:rPr>
        <w:t>Probing further…</w:t>
      </w:r>
    </w:p>
    <w:p w:rsidR="00A27A81" w:rsidRPr="00221A08" w:rsidRDefault="002D5D93" w:rsidP="006D1163">
      <w:pPr>
        <w:pStyle w:val="ListParagraph"/>
        <w:numPr>
          <w:ilvl w:val="0"/>
          <w:numId w:val="3"/>
        </w:numPr>
        <w:spacing w:line="264" w:lineRule="auto"/>
        <w:ind w:left="810" w:hanging="270"/>
        <w:rPr>
          <w:rFonts w:asciiTheme="majorHAnsi" w:hAnsiTheme="majorHAnsi" w:cs="Gill Sans Std"/>
          <w:b/>
          <w:i/>
          <w:color w:val="000000"/>
          <w:sz w:val="22"/>
          <w:szCs w:val="22"/>
        </w:rPr>
      </w:pPr>
      <w:r w:rsidRPr="00221A08">
        <w:rPr>
          <w:rFonts w:asciiTheme="majorHAnsi" w:hAnsiTheme="majorHAnsi" w:cs="Arial"/>
          <w:b/>
          <w:i/>
          <w:color w:val="000000"/>
          <w:sz w:val="22"/>
          <w:szCs w:val="22"/>
        </w:rPr>
        <w:t xml:space="preserve">ELA/literacy: </w:t>
      </w:r>
      <w:r w:rsidR="00571BFE" w:rsidRPr="00221A08">
        <w:rPr>
          <w:rFonts w:asciiTheme="majorHAnsi" w:hAnsiTheme="majorHAnsi" w:cs="Arial"/>
          <w:b/>
          <w:i/>
          <w:color w:val="000000"/>
          <w:sz w:val="22"/>
          <w:szCs w:val="22"/>
        </w:rPr>
        <w:t>How is this</w:t>
      </w:r>
      <w:r w:rsidRPr="00221A08">
        <w:rPr>
          <w:rFonts w:asciiTheme="majorHAnsi" w:hAnsiTheme="majorHAnsi" w:cs="Arial"/>
          <w:b/>
          <w:i/>
          <w:color w:val="000000"/>
          <w:sz w:val="22"/>
          <w:szCs w:val="22"/>
        </w:rPr>
        <w:t xml:space="preserve"> text </w:t>
      </w:r>
      <w:r w:rsidR="00571BFE" w:rsidRPr="00221A08">
        <w:rPr>
          <w:rFonts w:asciiTheme="majorHAnsi" w:hAnsiTheme="majorHAnsi" w:cs="Arial"/>
          <w:b/>
          <w:i/>
          <w:color w:val="000000"/>
          <w:sz w:val="22"/>
          <w:szCs w:val="22"/>
        </w:rPr>
        <w:t>a</w:t>
      </w:r>
      <w:r w:rsidR="004F309B" w:rsidRPr="00221A08">
        <w:rPr>
          <w:rFonts w:asciiTheme="majorHAnsi" w:hAnsiTheme="majorHAnsi" w:cs="Arial"/>
          <w:b/>
          <w:i/>
          <w:color w:val="000000"/>
          <w:sz w:val="22"/>
          <w:szCs w:val="22"/>
        </w:rPr>
        <w:t xml:space="preserve"> </w:t>
      </w:r>
      <w:r w:rsidRPr="00221A08">
        <w:rPr>
          <w:rFonts w:asciiTheme="majorHAnsi" w:hAnsiTheme="majorHAnsi" w:cs="Arial"/>
          <w:b/>
          <w:i/>
          <w:color w:val="000000"/>
          <w:sz w:val="22"/>
          <w:szCs w:val="22"/>
        </w:rPr>
        <w:t>part of a sequence of texts designed to build skills and knowledge</w:t>
      </w:r>
      <w:r w:rsidRPr="00221A08">
        <w:rPr>
          <w:rFonts w:asciiTheme="majorHAnsi" w:hAnsiTheme="majorHAnsi" w:cs="Gill Sans Std"/>
          <w:b/>
          <w:i/>
          <w:color w:val="000000"/>
          <w:sz w:val="22"/>
          <w:szCs w:val="22"/>
        </w:rPr>
        <w:t>?</w:t>
      </w:r>
    </w:p>
    <w:p w:rsidR="00E9567C" w:rsidRDefault="00E9567C" w:rsidP="00E9567C">
      <w:pPr>
        <w:spacing w:line="264" w:lineRule="auto"/>
        <w:ind w:left="450" w:hanging="450"/>
        <w:rPr>
          <w:rFonts w:asciiTheme="majorHAnsi" w:hAnsiTheme="majorHAnsi" w:cs="Gill Sans Std"/>
          <w:color w:val="000000"/>
          <w:sz w:val="22"/>
          <w:szCs w:val="22"/>
        </w:rPr>
      </w:pPr>
    </w:p>
    <w:p w:rsidR="000700B8" w:rsidRPr="00E9567C" w:rsidRDefault="00232542" w:rsidP="00E9567C">
      <w:pPr>
        <w:spacing w:line="264" w:lineRule="auto"/>
        <w:ind w:left="450" w:hanging="450"/>
        <w:rPr>
          <w:rFonts w:ascii="Calibri" w:hAnsi="Calibri" w:cs="Gill Sans Std"/>
          <w:color w:val="000000"/>
          <w:sz w:val="20"/>
          <w:szCs w:val="22"/>
        </w:rPr>
      </w:pPr>
      <w:r w:rsidRPr="00E9567C">
        <w:rPr>
          <w:rFonts w:ascii="Calibri" w:hAnsi="Calibri" w:cs="Gill Sans Std"/>
          <w:color w:val="000000"/>
          <w:sz w:val="20"/>
          <w:szCs w:val="22"/>
        </w:rPr>
        <w:t>This lesson sequence is pa</w:t>
      </w:r>
      <w:r w:rsidR="00B96FC4" w:rsidRPr="00E9567C">
        <w:rPr>
          <w:rFonts w:ascii="Calibri" w:hAnsi="Calibri" w:cs="Gill Sans Std"/>
          <w:color w:val="000000"/>
          <w:sz w:val="20"/>
          <w:szCs w:val="22"/>
        </w:rPr>
        <w:t xml:space="preserve">rt of the third unit of study, </w:t>
      </w:r>
      <w:proofErr w:type="gramStart"/>
      <w:r w:rsidR="00B96FC4" w:rsidRPr="00E9567C">
        <w:rPr>
          <w:rFonts w:ascii="Calibri" w:hAnsi="Calibri" w:cs="Gill Sans Std"/>
          <w:color w:val="000000"/>
          <w:sz w:val="20"/>
          <w:szCs w:val="22"/>
        </w:rPr>
        <w:t>c</w:t>
      </w:r>
      <w:r w:rsidRPr="00E9567C">
        <w:rPr>
          <w:rFonts w:ascii="Calibri" w:hAnsi="Calibri" w:cs="Gill Sans Std"/>
          <w:color w:val="000000"/>
          <w:sz w:val="20"/>
          <w:szCs w:val="22"/>
        </w:rPr>
        <w:t>ulture, that</w:t>
      </w:r>
      <w:proofErr w:type="gramEnd"/>
      <w:r w:rsidRPr="00E9567C">
        <w:rPr>
          <w:rFonts w:ascii="Calibri" w:hAnsi="Calibri" w:cs="Gill Sans Std"/>
          <w:color w:val="000000"/>
          <w:sz w:val="20"/>
          <w:szCs w:val="22"/>
        </w:rPr>
        <w:t xml:space="preserve"> is part of th</w:t>
      </w:r>
      <w:r w:rsidR="000700B8" w:rsidRPr="00E9567C">
        <w:rPr>
          <w:rFonts w:ascii="Calibri" w:hAnsi="Calibri" w:cs="Gill Sans Std"/>
          <w:color w:val="000000"/>
          <w:sz w:val="20"/>
          <w:szCs w:val="22"/>
        </w:rPr>
        <w:t>e APHG course.  This 3-4 lesson</w:t>
      </w:r>
    </w:p>
    <w:p w:rsidR="000700B8" w:rsidRPr="00E9567C" w:rsidRDefault="00232542" w:rsidP="000700B8">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sequence</w:t>
      </w:r>
      <w:proofErr w:type="gramEnd"/>
      <w:r w:rsidRPr="00E9567C">
        <w:rPr>
          <w:rFonts w:ascii="Calibri" w:hAnsi="Calibri" w:cs="Gill Sans Std"/>
          <w:color w:val="000000"/>
          <w:sz w:val="20"/>
          <w:szCs w:val="22"/>
        </w:rPr>
        <w:t xml:space="preserve"> exposes students to different cultures and requires them think critically abo</w:t>
      </w:r>
      <w:r w:rsidR="000700B8" w:rsidRPr="00E9567C">
        <w:rPr>
          <w:rFonts w:ascii="Calibri" w:hAnsi="Calibri" w:cs="Gill Sans Std"/>
          <w:color w:val="000000"/>
          <w:sz w:val="20"/>
          <w:szCs w:val="22"/>
        </w:rPr>
        <w:t>ut what life is like for people</w:t>
      </w:r>
    </w:p>
    <w:p w:rsidR="000700B8" w:rsidRPr="00E9567C" w:rsidRDefault="00232542" w:rsidP="000700B8">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in</w:t>
      </w:r>
      <w:proofErr w:type="gramEnd"/>
      <w:r w:rsidRPr="00E9567C">
        <w:rPr>
          <w:rFonts w:ascii="Calibri" w:hAnsi="Calibri" w:cs="Gill Sans Std"/>
          <w:color w:val="000000"/>
          <w:sz w:val="20"/>
          <w:szCs w:val="22"/>
        </w:rPr>
        <w:t xml:space="preserve"> a variety of different cultures.  This lesson sequence also draws upon a critical theme</w:t>
      </w:r>
      <w:r w:rsidR="000700B8" w:rsidRPr="00E9567C">
        <w:rPr>
          <w:rFonts w:ascii="Calibri" w:hAnsi="Calibri" w:cs="Gill Sans Std"/>
          <w:color w:val="000000"/>
          <w:sz w:val="20"/>
          <w:szCs w:val="22"/>
        </w:rPr>
        <w:t xml:space="preserve"> (first introduced in unit 1</w:t>
      </w:r>
    </w:p>
    <w:p w:rsidR="000700B8" w:rsidRPr="00E9567C" w:rsidRDefault="00232542" w:rsidP="000700B8">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of</w:t>
      </w:r>
      <w:proofErr w:type="gramEnd"/>
      <w:r w:rsidRPr="00E9567C">
        <w:rPr>
          <w:rFonts w:ascii="Calibri" w:hAnsi="Calibri" w:cs="Gill Sans Std"/>
          <w:color w:val="000000"/>
          <w:sz w:val="20"/>
          <w:szCs w:val="22"/>
        </w:rPr>
        <w:t xml:space="preserve"> the course</w:t>
      </w:r>
      <w:r w:rsidR="003063EE">
        <w:rPr>
          <w:rFonts w:ascii="Calibri" w:hAnsi="Calibri" w:cs="Gill Sans Std"/>
          <w:color w:val="000000"/>
          <w:sz w:val="20"/>
          <w:szCs w:val="22"/>
        </w:rPr>
        <w:t>)</w:t>
      </w:r>
      <w:r w:rsidRPr="00E9567C">
        <w:rPr>
          <w:rFonts w:ascii="Calibri" w:hAnsi="Calibri" w:cs="Gill Sans Std"/>
          <w:color w:val="000000"/>
          <w:sz w:val="20"/>
          <w:szCs w:val="22"/>
        </w:rPr>
        <w:t xml:space="preserve">, globalization, as the lens through which students analyze and consider the perspectives </w:t>
      </w:r>
      <w:r w:rsidR="000700B8" w:rsidRPr="00E9567C">
        <w:rPr>
          <w:rFonts w:ascii="Calibri" w:hAnsi="Calibri" w:cs="Gill Sans Std"/>
          <w:color w:val="000000"/>
          <w:sz w:val="20"/>
          <w:szCs w:val="22"/>
        </w:rPr>
        <w:t>of those</w:t>
      </w:r>
    </w:p>
    <w:p w:rsidR="00B96FC4" w:rsidRPr="00E9567C" w:rsidRDefault="00232542" w:rsidP="000700B8">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people</w:t>
      </w:r>
      <w:proofErr w:type="gramEnd"/>
      <w:r w:rsidRPr="00E9567C">
        <w:rPr>
          <w:rFonts w:ascii="Calibri" w:hAnsi="Calibri" w:cs="Gill Sans Std"/>
          <w:color w:val="000000"/>
          <w:sz w:val="20"/>
          <w:szCs w:val="22"/>
        </w:rPr>
        <w:t xml:space="preserve"> appearing in the photographs. </w:t>
      </w:r>
    </w:p>
    <w:p w:rsidR="00B96FC4" w:rsidRPr="00E9567C" w:rsidRDefault="00B96FC4" w:rsidP="000700B8">
      <w:pPr>
        <w:spacing w:line="264" w:lineRule="auto"/>
        <w:ind w:left="450" w:hanging="450"/>
        <w:rPr>
          <w:rFonts w:ascii="Calibri" w:hAnsi="Calibri" w:cs="Gill Sans Std"/>
          <w:color w:val="000000"/>
          <w:sz w:val="20"/>
          <w:szCs w:val="22"/>
        </w:rPr>
      </w:pPr>
    </w:p>
    <w:p w:rsidR="00E9567C" w:rsidRPr="00E9567C" w:rsidRDefault="00B96FC4" w:rsidP="000700B8">
      <w:pPr>
        <w:spacing w:line="264" w:lineRule="auto"/>
        <w:ind w:left="450" w:hanging="450"/>
        <w:rPr>
          <w:rFonts w:ascii="Calibri" w:hAnsi="Calibri" w:cs="Gill Sans Std"/>
          <w:color w:val="000000"/>
          <w:sz w:val="20"/>
          <w:szCs w:val="22"/>
        </w:rPr>
      </w:pPr>
      <w:r w:rsidRPr="00E9567C">
        <w:rPr>
          <w:rFonts w:ascii="Calibri" w:hAnsi="Calibri" w:cs="Gill Sans Std"/>
          <w:color w:val="000000"/>
          <w:sz w:val="20"/>
          <w:szCs w:val="22"/>
        </w:rPr>
        <w:t>On the first day of this lesson sequence, students will be introduced to the photogr</w:t>
      </w:r>
      <w:r w:rsidR="00E9567C" w:rsidRPr="00E9567C">
        <w:rPr>
          <w:rFonts w:ascii="Calibri" w:hAnsi="Calibri" w:cs="Gill Sans Std"/>
          <w:color w:val="000000"/>
          <w:sz w:val="20"/>
          <w:szCs w:val="22"/>
        </w:rPr>
        <w:t>apher and his entire collection</w:t>
      </w:r>
    </w:p>
    <w:p w:rsidR="00E9567C" w:rsidRPr="00E9567C" w:rsidRDefault="00B96FC4" w:rsidP="000700B8">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of</w:t>
      </w:r>
      <w:proofErr w:type="gramEnd"/>
      <w:r w:rsidRPr="00E9567C">
        <w:rPr>
          <w:rFonts w:ascii="Calibri" w:hAnsi="Calibri" w:cs="Gill Sans Std"/>
          <w:color w:val="000000"/>
          <w:sz w:val="20"/>
          <w:szCs w:val="22"/>
        </w:rPr>
        <w:t xml:space="preserve"> photographs.  As the lesson(s) </w:t>
      </w:r>
      <w:proofErr w:type="gramStart"/>
      <w:r w:rsidRPr="00E9567C">
        <w:rPr>
          <w:rFonts w:ascii="Calibri" w:hAnsi="Calibri" w:cs="Gill Sans Std"/>
          <w:color w:val="000000"/>
          <w:sz w:val="20"/>
          <w:szCs w:val="22"/>
        </w:rPr>
        <w:t>progress(</w:t>
      </w:r>
      <w:proofErr w:type="spellStart"/>
      <w:proofErr w:type="gramEnd"/>
      <w:r w:rsidRPr="00E9567C">
        <w:rPr>
          <w:rFonts w:ascii="Calibri" w:hAnsi="Calibri" w:cs="Gill Sans Std"/>
          <w:color w:val="000000"/>
          <w:sz w:val="20"/>
          <w:szCs w:val="22"/>
        </w:rPr>
        <w:t>es</w:t>
      </w:r>
      <w:proofErr w:type="spellEnd"/>
      <w:r w:rsidRPr="00E9567C">
        <w:rPr>
          <w:rFonts w:ascii="Calibri" w:hAnsi="Calibri" w:cs="Gill Sans Std"/>
          <w:color w:val="000000"/>
          <w:sz w:val="20"/>
          <w:szCs w:val="22"/>
        </w:rPr>
        <w:t xml:space="preserve">), students will be asked to </w:t>
      </w:r>
      <w:r w:rsidR="00E9567C" w:rsidRPr="00E9567C">
        <w:rPr>
          <w:rFonts w:ascii="Calibri" w:hAnsi="Calibri" w:cs="Gill Sans Std"/>
          <w:color w:val="000000"/>
          <w:sz w:val="20"/>
          <w:szCs w:val="22"/>
        </w:rPr>
        <w:t>focus more deeply on individual</w:t>
      </w:r>
    </w:p>
    <w:p w:rsidR="00502D45" w:rsidRDefault="00B96FC4" w:rsidP="003063EE">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photographs</w:t>
      </w:r>
      <w:proofErr w:type="gramEnd"/>
      <w:r w:rsidRPr="00E9567C">
        <w:rPr>
          <w:rFonts w:ascii="Calibri" w:hAnsi="Calibri" w:cs="Gill Sans Std"/>
          <w:color w:val="000000"/>
          <w:sz w:val="20"/>
          <w:szCs w:val="22"/>
        </w:rPr>
        <w:t xml:space="preserve"> and</w:t>
      </w:r>
      <w:r w:rsidR="003063EE">
        <w:rPr>
          <w:rFonts w:ascii="Calibri" w:hAnsi="Calibri" w:cs="Gill Sans Std"/>
          <w:color w:val="000000"/>
          <w:sz w:val="20"/>
          <w:szCs w:val="22"/>
        </w:rPr>
        <w:t xml:space="preserve"> also</w:t>
      </w:r>
      <w:r w:rsidRPr="00E9567C">
        <w:rPr>
          <w:rFonts w:ascii="Calibri" w:hAnsi="Calibri" w:cs="Gill Sans Std"/>
          <w:color w:val="000000"/>
          <w:sz w:val="20"/>
          <w:szCs w:val="22"/>
        </w:rPr>
        <w:t xml:space="preserve"> to build upon their knowledge through the introduction</w:t>
      </w:r>
      <w:r w:rsidR="00F9501F">
        <w:rPr>
          <w:rFonts w:ascii="Calibri" w:hAnsi="Calibri" w:cs="Gill Sans Std"/>
          <w:color w:val="000000"/>
          <w:sz w:val="20"/>
          <w:szCs w:val="22"/>
        </w:rPr>
        <w:t xml:space="preserve"> of the data table</w:t>
      </w:r>
      <w:r w:rsidR="00502D45">
        <w:rPr>
          <w:rFonts w:ascii="Calibri" w:hAnsi="Calibri" w:cs="Gill Sans Std"/>
          <w:color w:val="000000"/>
          <w:sz w:val="20"/>
          <w:szCs w:val="22"/>
        </w:rPr>
        <w:t xml:space="preserve"> and the reading </w:t>
      </w:r>
    </w:p>
    <w:p w:rsidR="00502D45" w:rsidRDefault="00502D45" w:rsidP="00502D45">
      <w:pPr>
        <w:spacing w:line="264" w:lineRule="auto"/>
        <w:ind w:left="450" w:hanging="450"/>
        <w:rPr>
          <w:rFonts w:ascii="Calibri" w:hAnsi="Calibri" w:cs="Gill Sans Std"/>
          <w:color w:val="000000"/>
          <w:sz w:val="20"/>
          <w:szCs w:val="22"/>
        </w:rPr>
      </w:pPr>
      <w:proofErr w:type="gramStart"/>
      <w:r>
        <w:rPr>
          <w:rFonts w:ascii="Calibri" w:hAnsi="Calibri" w:cs="Gill Sans Std"/>
          <w:color w:val="000000"/>
          <w:sz w:val="20"/>
          <w:szCs w:val="22"/>
        </w:rPr>
        <w:t>about</w:t>
      </w:r>
      <w:proofErr w:type="gramEnd"/>
      <w:r>
        <w:rPr>
          <w:rFonts w:ascii="Calibri" w:hAnsi="Calibri" w:cs="Gill Sans Std"/>
          <w:color w:val="000000"/>
          <w:sz w:val="20"/>
          <w:szCs w:val="22"/>
        </w:rPr>
        <w:t xml:space="preserve"> globalization</w:t>
      </w:r>
      <w:r w:rsidR="00F9501F">
        <w:rPr>
          <w:rFonts w:ascii="Calibri" w:hAnsi="Calibri" w:cs="Gill Sans Std"/>
          <w:color w:val="000000"/>
          <w:sz w:val="20"/>
          <w:szCs w:val="22"/>
        </w:rPr>
        <w:t xml:space="preserve">.  </w:t>
      </w:r>
      <w:r w:rsidR="003063EE">
        <w:rPr>
          <w:rFonts w:ascii="Calibri" w:hAnsi="Calibri" w:cs="Gill Sans Std"/>
          <w:color w:val="000000"/>
          <w:sz w:val="20"/>
          <w:szCs w:val="22"/>
        </w:rPr>
        <w:t xml:space="preserve">Prior to this </w:t>
      </w:r>
      <w:r w:rsidR="00B96FC4" w:rsidRPr="00E9567C">
        <w:rPr>
          <w:rFonts w:ascii="Calibri" w:hAnsi="Calibri" w:cs="Gill Sans Std"/>
          <w:color w:val="000000"/>
          <w:sz w:val="20"/>
          <w:szCs w:val="22"/>
        </w:rPr>
        <w:t>lesson sequence, students</w:t>
      </w:r>
      <w:r w:rsidR="00F9501F">
        <w:rPr>
          <w:rFonts w:ascii="Calibri" w:hAnsi="Calibri" w:cs="Gill Sans Std"/>
          <w:color w:val="000000"/>
          <w:sz w:val="20"/>
          <w:szCs w:val="22"/>
        </w:rPr>
        <w:t xml:space="preserve"> will</w:t>
      </w:r>
      <w:r w:rsidR="00B96FC4" w:rsidRPr="00E9567C">
        <w:rPr>
          <w:rFonts w:ascii="Calibri" w:hAnsi="Calibri" w:cs="Gill Sans Std"/>
          <w:color w:val="000000"/>
          <w:sz w:val="20"/>
          <w:szCs w:val="22"/>
        </w:rPr>
        <w:t xml:space="preserve"> have worked with data tables and </w:t>
      </w:r>
      <w:r w:rsidR="00E9567C" w:rsidRPr="00E9567C">
        <w:rPr>
          <w:rFonts w:ascii="Calibri" w:hAnsi="Calibri" w:cs="Gill Sans Std"/>
          <w:color w:val="000000"/>
          <w:sz w:val="20"/>
          <w:szCs w:val="22"/>
        </w:rPr>
        <w:t xml:space="preserve">photographs </w:t>
      </w:r>
    </w:p>
    <w:p w:rsidR="00502D45" w:rsidRDefault="00E9567C" w:rsidP="00502D45">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similar</w:t>
      </w:r>
      <w:proofErr w:type="gramEnd"/>
      <w:r w:rsidRPr="00E9567C">
        <w:rPr>
          <w:rFonts w:ascii="Calibri" w:hAnsi="Calibri" w:cs="Gill Sans Std"/>
          <w:color w:val="000000"/>
          <w:sz w:val="20"/>
          <w:szCs w:val="22"/>
        </w:rPr>
        <w:t xml:space="preserve"> to the ones</w:t>
      </w:r>
      <w:r w:rsidR="00502D45">
        <w:rPr>
          <w:rFonts w:ascii="Calibri" w:hAnsi="Calibri" w:cs="Gill Sans Std"/>
          <w:color w:val="000000"/>
          <w:sz w:val="20"/>
          <w:szCs w:val="22"/>
        </w:rPr>
        <w:t xml:space="preserve"> </w:t>
      </w:r>
      <w:r w:rsidR="00B96FC4" w:rsidRPr="00E9567C">
        <w:rPr>
          <w:rFonts w:ascii="Calibri" w:hAnsi="Calibri" w:cs="Gill Sans Std"/>
          <w:color w:val="000000"/>
          <w:sz w:val="20"/>
          <w:szCs w:val="22"/>
        </w:rPr>
        <w:t xml:space="preserve">contained in this lesson.  The content and purposes of this prior work was different than that of </w:t>
      </w:r>
    </w:p>
    <w:p w:rsidR="00232542" w:rsidRPr="00E9567C" w:rsidRDefault="00B96FC4" w:rsidP="00502D45">
      <w:pPr>
        <w:spacing w:line="264" w:lineRule="auto"/>
        <w:ind w:left="450" w:hanging="450"/>
        <w:rPr>
          <w:rFonts w:ascii="Calibri" w:hAnsi="Calibri" w:cs="Gill Sans Std"/>
          <w:color w:val="000000"/>
          <w:sz w:val="20"/>
          <w:szCs w:val="22"/>
        </w:rPr>
      </w:pPr>
      <w:proofErr w:type="gramStart"/>
      <w:r w:rsidRPr="00E9567C">
        <w:rPr>
          <w:rFonts w:ascii="Calibri" w:hAnsi="Calibri" w:cs="Gill Sans Std"/>
          <w:color w:val="000000"/>
          <w:sz w:val="20"/>
          <w:szCs w:val="22"/>
        </w:rPr>
        <w:t>the</w:t>
      </w:r>
      <w:proofErr w:type="gramEnd"/>
      <w:r w:rsidRPr="00E9567C">
        <w:rPr>
          <w:rFonts w:ascii="Calibri" w:hAnsi="Calibri" w:cs="Gill Sans Std"/>
          <w:color w:val="000000"/>
          <w:sz w:val="20"/>
          <w:szCs w:val="22"/>
        </w:rPr>
        <w:t xml:space="preserve"> current work.</w:t>
      </w:r>
    </w:p>
    <w:p w:rsidR="00236D59" w:rsidRPr="00E9567C" w:rsidRDefault="00236D59" w:rsidP="00502D45">
      <w:pPr>
        <w:spacing w:line="264" w:lineRule="auto"/>
        <w:rPr>
          <w:rFonts w:ascii="Calibri" w:hAnsi="Calibri" w:cs="Gill Sans Std"/>
          <w:color w:val="000000"/>
          <w:sz w:val="22"/>
          <w:szCs w:val="22"/>
        </w:rPr>
      </w:pPr>
    </w:p>
    <w:p w:rsidR="005A46E4" w:rsidRPr="00E9567C" w:rsidRDefault="00356AB9" w:rsidP="006D1163">
      <w:pPr>
        <w:pStyle w:val="ListParagraph"/>
        <w:numPr>
          <w:ilvl w:val="0"/>
          <w:numId w:val="2"/>
        </w:numPr>
        <w:spacing w:line="264" w:lineRule="auto"/>
        <w:rPr>
          <w:rFonts w:ascii="Calibri" w:hAnsi="Calibri" w:cs="Gill Sans Std"/>
          <w:b/>
          <w:color w:val="000000"/>
          <w:sz w:val="22"/>
          <w:szCs w:val="22"/>
        </w:rPr>
      </w:pPr>
      <w:r w:rsidRPr="00E9567C">
        <w:rPr>
          <w:rFonts w:ascii="Calibri" w:hAnsi="Calibri" w:cs="Gill Sans Std"/>
          <w:b/>
          <w:color w:val="000000"/>
          <w:sz w:val="22"/>
          <w:szCs w:val="22"/>
        </w:rPr>
        <w:t xml:space="preserve">How will you engage the students in the learning? What will you do? What will the students do? Will the students work in groups, or individually, or as a large group? Provide any </w:t>
      </w:r>
      <w:r w:rsidR="00BA5A31" w:rsidRPr="00E9567C">
        <w:rPr>
          <w:rFonts w:ascii="Calibri" w:hAnsi="Calibri" w:cs="Gill Sans Std"/>
          <w:b/>
          <w:color w:val="000000"/>
          <w:sz w:val="22"/>
          <w:szCs w:val="22"/>
        </w:rPr>
        <w:t>tasks, activities</w:t>
      </w:r>
      <w:r w:rsidRPr="00E9567C">
        <w:rPr>
          <w:rFonts w:ascii="Calibri" w:hAnsi="Calibri" w:cs="Gill Sans Std"/>
          <w:b/>
          <w:color w:val="000000"/>
          <w:sz w:val="22"/>
          <w:szCs w:val="22"/>
        </w:rPr>
        <w:t xml:space="preserve"> or other materials the students will be using.</w:t>
      </w:r>
    </w:p>
    <w:p w:rsidR="00236D59" w:rsidRPr="00E9567C" w:rsidRDefault="00236D59" w:rsidP="006D1163">
      <w:pPr>
        <w:pStyle w:val="ListParagraph"/>
        <w:spacing w:line="264" w:lineRule="auto"/>
        <w:ind w:left="360"/>
        <w:rPr>
          <w:rFonts w:ascii="Calibri" w:hAnsi="Calibri" w:cs="Gill Sans Std"/>
          <w:b/>
          <w:i/>
          <w:color w:val="000000"/>
          <w:sz w:val="22"/>
          <w:szCs w:val="22"/>
        </w:rPr>
      </w:pPr>
      <w:r w:rsidRPr="00E9567C">
        <w:rPr>
          <w:rFonts w:ascii="Calibri" w:hAnsi="Calibri" w:cs="Gill Sans Std"/>
          <w:b/>
          <w:i/>
          <w:color w:val="000000"/>
          <w:sz w:val="22"/>
          <w:szCs w:val="22"/>
        </w:rPr>
        <w:t>Probing further…</w:t>
      </w:r>
    </w:p>
    <w:p w:rsidR="00AC3EF3" w:rsidRPr="00E9567C" w:rsidRDefault="00C55E58" w:rsidP="007E69DE">
      <w:pPr>
        <w:pStyle w:val="ListParagraph"/>
        <w:numPr>
          <w:ilvl w:val="0"/>
          <w:numId w:val="3"/>
        </w:numPr>
        <w:spacing w:line="264" w:lineRule="auto"/>
        <w:ind w:left="810" w:hanging="270"/>
        <w:rPr>
          <w:rFonts w:ascii="Calibri" w:hAnsi="Calibri" w:cs="Arial"/>
          <w:b/>
          <w:i/>
          <w:color w:val="000000"/>
          <w:sz w:val="22"/>
          <w:szCs w:val="22"/>
        </w:rPr>
      </w:pPr>
      <w:r w:rsidRPr="00E9567C">
        <w:rPr>
          <w:rFonts w:ascii="Calibri" w:hAnsi="Calibri" w:cs="Arial"/>
          <w:b/>
          <w:i/>
          <w:color w:val="000000"/>
          <w:sz w:val="22"/>
          <w:szCs w:val="22"/>
        </w:rPr>
        <w:t xml:space="preserve">ELA/literacy: </w:t>
      </w:r>
      <w:r w:rsidR="00980191" w:rsidRPr="00E9567C">
        <w:rPr>
          <w:rFonts w:ascii="Calibri" w:hAnsi="Calibri" w:cs="Arial"/>
          <w:b/>
          <w:i/>
          <w:color w:val="000000"/>
          <w:sz w:val="22"/>
          <w:szCs w:val="22"/>
        </w:rPr>
        <w:t>How will you employ</w:t>
      </w:r>
      <w:r w:rsidR="002B73E1" w:rsidRPr="00E9567C">
        <w:rPr>
          <w:rFonts w:ascii="Calibri" w:hAnsi="Calibri" w:cs="Arial"/>
          <w:b/>
          <w:i/>
          <w:color w:val="000000"/>
          <w:sz w:val="22"/>
          <w:szCs w:val="22"/>
        </w:rPr>
        <w:t xml:space="preserve"> appropriately demanding</w:t>
      </w:r>
      <w:r w:rsidR="00980191" w:rsidRPr="00E9567C">
        <w:rPr>
          <w:rFonts w:ascii="Calibri" w:hAnsi="Calibri" w:cs="Arial"/>
          <w:b/>
          <w:i/>
          <w:color w:val="000000"/>
          <w:sz w:val="22"/>
          <w:szCs w:val="22"/>
        </w:rPr>
        <w:t xml:space="preserve"> </w:t>
      </w:r>
      <w:r w:rsidRPr="00E9567C">
        <w:rPr>
          <w:rFonts w:ascii="Calibri" w:hAnsi="Calibri" w:cs="Arial"/>
          <w:b/>
          <w:i/>
          <w:color w:val="000000"/>
          <w:sz w:val="22"/>
          <w:szCs w:val="22"/>
        </w:rPr>
        <w:t xml:space="preserve">questions and tasks </w:t>
      </w:r>
      <w:r w:rsidR="00980191" w:rsidRPr="00E9567C">
        <w:rPr>
          <w:rFonts w:ascii="Calibri" w:hAnsi="Calibri" w:cs="Arial"/>
          <w:b/>
          <w:i/>
          <w:color w:val="000000"/>
          <w:sz w:val="22"/>
          <w:szCs w:val="22"/>
        </w:rPr>
        <w:t xml:space="preserve">that are </w:t>
      </w:r>
      <w:r w:rsidRPr="00E9567C">
        <w:rPr>
          <w:rFonts w:ascii="Calibri" w:hAnsi="Calibri" w:cs="Arial"/>
          <w:b/>
          <w:i/>
          <w:color w:val="000000"/>
          <w:sz w:val="22"/>
          <w:szCs w:val="22"/>
        </w:rPr>
        <w:t>text dependent and text specific?</w:t>
      </w:r>
      <w:r w:rsidR="00980191" w:rsidRPr="00E9567C">
        <w:rPr>
          <w:rFonts w:ascii="Calibri" w:hAnsi="Calibri" w:cs="Arial"/>
          <w:b/>
          <w:i/>
          <w:color w:val="000000"/>
          <w:sz w:val="22"/>
          <w:szCs w:val="22"/>
        </w:rPr>
        <w:t xml:space="preserve"> </w:t>
      </w:r>
      <w:r w:rsidR="00210AD7" w:rsidRPr="00E9567C">
        <w:rPr>
          <w:rFonts w:ascii="Calibri" w:hAnsi="Calibri" w:cs="Arial"/>
          <w:b/>
          <w:i/>
          <w:sz w:val="22"/>
          <w:szCs w:val="22"/>
        </w:rPr>
        <w:t xml:space="preserve"> </w:t>
      </w:r>
    </w:p>
    <w:p w:rsidR="00482C2F" w:rsidRPr="00E9567C" w:rsidRDefault="00482C2F" w:rsidP="00482C2F">
      <w:pPr>
        <w:spacing w:line="264" w:lineRule="auto"/>
        <w:rPr>
          <w:rFonts w:ascii="Calibri" w:hAnsi="Calibri" w:cs="Gill Sans Std"/>
          <w:color w:val="000000"/>
          <w:sz w:val="20"/>
          <w:szCs w:val="22"/>
        </w:rPr>
      </w:pPr>
    </w:p>
    <w:p w:rsidR="00B96FC4" w:rsidRPr="00E9567C" w:rsidRDefault="00310646" w:rsidP="000700B8">
      <w:pPr>
        <w:spacing w:line="264" w:lineRule="auto"/>
        <w:ind w:left="450" w:hanging="450"/>
        <w:rPr>
          <w:rFonts w:ascii="Calibri" w:hAnsi="Calibri" w:cs="Gill Sans Std"/>
          <w:b/>
          <w:color w:val="000000"/>
          <w:sz w:val="20"/>
          <w:szCs w:val="22"/>
        </w:rPr>
      </w:pPr>
      <w:r w:rsidRPr="00E9567C">
        <w:rPr>
          <w:rFonts w:ascii="Calibri" w:hAnsi="Calibri" w:cs="Gill Sans Std"/>
          <w:b/>
          <w:color w:val="000000"/>
          <w:sz w:val="20"/>
          <w:szCs w:val="22"/>
        </w:rPr>
        <w:t>Lesson(s) p</w:t>
      </w:r>
      <w:r w:rsidR="00B96FC4" w:rsidRPr="00E9567C">
        <w:rPr>
          <w:rFonts w:ascii="Calibri" w:hAnsi="Calibri" w:cs="Gill Sans Std"/>
          <w:b/>
          <w:color w:val="000000"/>
          <w:sz w:val="20"/>
          <w:szCs w:val="22"/>
        </w:rPr>
        <w:t>rior to videotaping:</w:t>
      </w:r>
    </w:p>
    <w:p w:rsidR="00B96FC4" w:rsidRPr="00E9567C" w:rsidRDefault="00B96FC4"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Intro</w:t>
      </w:r>
      <w:r w:rsidR="00310646" w:rsidRPr="00E9567C">
        <w:rPr>
          <w:rFonts w:ascii="Calibri" w:hAnsi="Calibri" w:cs="Gill Sans Std"/>
          <w:color w:val="000000"/>
          <w:sz w:val="20"/>
          <w:szCs w:val="22"/>
        </w:rPr>
        <w:t>duction</w:t>
      </w:r>
      <w:r w:rsidRPr="00E9567C">
        <w:rPr>
          <w:rFonts w:ascii="Calibri" w:hAnsi="Calibri" w:cs="Gill Sans Std"/>
          <w:color w:val="000000"/>
          <w:sz w:val="20"/>
          <w:szCs w:val="22"/>
        </w:rPr>
        <w:t xml:space="preserve"> to </w:t>
      </w:r>
      <w:r w:rsidRPr="00E9567C">
        <w:rPr>
          <w:rFonts w:ascii="Calibri" w:hAnsi="Calibri" w:cs="Gill Sans Std"/>
          <w:i/>
          <w:color w:val="000000"/>
          <w:sz w:val="20"/>
          <w:szCs w:val="22"/>
        </w:rPr>
        <w:t>Hungry Planet</w:t>
      </w:r>
    </w:p>
    <w:p w:rsidR="00B96FC4" w:rsidRPr="00E9567C" w:rsidRDefault="00B96FC4"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First exposure to pictures – general, surface examination and analysis</w:t>
      </w:r>
    </w:p>
    <w:p w:rsidR="00B96FC4" w:rsidRPr="00E9567C" w:rsidRDefault="00B96FC4"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Reading the text of the pictures </w:t>
      </w:r>
    </w:p>
    <w:p w:rsidR="00C21233" w:rsidRPr="00E9567C" w:rsidRDefault="00B96FC4" w:rsidP="00310646">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Analyzing/inferring author’s message from the pictures</w:t>
      </w:r>
    </w:p>
    <w:p w:rsidR="00502D45" w:rsidRDefault="00C21233" w:rsidP="00310646">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Begin completing text response chart</w:t>
      </w:r>
    </w:p>
    <w:p w:rsidR="00B96FC4" w:rsidRPr="00E9567C" w:rsidRDefault="00502D45" w:rsidP="00310646">
      <w:pPr>
        <w:pStyle w:val="ListParagraph"/>
        <w:numPr>
          <w:ilvl w:val="0"/>
          <w:numId w:val="3"/>
        </w:numPr>
        <w:spacing w:line="264" w:lineRule="auto"/>
        <w:rPr>
          <w:rFonts w:ascii="Calibri" w:hAnsi="Calibri" w:cs="Gill Sans Std"/>
          <w:color w:val="000000"/>
          <w:sz w:val="20"/>
          <w:szCs w:val="22"/>
        </w:rPr>
      </w:pPr>
      <w:r>
        <w:rPr>
          <w:rFonts w:ascii="Calibri" w:hAnsi="Calibri" w:cs="Gill Sans Std"/>
          <w:color w:val="000000"/>
          <w:sz w:val="20"/>
          <w:szCs w:val="22"/>
        </w:rPr>
        <w:t>Read and annotate Globalization article</w:t>
      </w:r>
    </w:p>
    <w:p w:rsidR="00482C2F" w:rsidRPr="00E9567C" w:rsidRDefault="00482C2F" w:rsidP="00482C2F">
      <w:pPr>
        <w:spacing w:line="264" w:lineRule="auto"/>
        <w:rPr>
          <w:rFonts w:ascii="Calibri" w:hAnsi="Calibri" w:cs="Gill Sans Std"/>
          <w:b/>
          <w:color w:val="000000"/>
          <w:sz w:val="20"/>
          <w:szCs w:val="22"/>
        </w:rPr>
      </w:pPr>
      <w:r w:rsidRPr="00E9567C">
        <w:rPr>
          <w:rFonts w:ascii="Calibri" w:hAnsi="Calibri" w:cs="Gill Sans Std"/>
          <w:b/>
          <w:color w:val="000000"/>
          <w:sz w:val="20"/>
          <w:szCs w:val="22"/>
        </w:rPr>
        <w:t>Preparation:</w:t>
      </w:r>
    </w:p>
    <w:p w:rsidR="00502D45" w:rsidRPr="00502D45" w:rsidRDefault="00482C2F"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Students </w:t>
      </w:r>
      <w:r w:rsidR="00502D45">
        <w:rPr>
          <w:rFonts w:ascii="Calibri" w:hAnsi="Calibri" w:cs="Gill Sans Std"/>
          <w:color w:val="000000"/>
          <w:sz w:val="20"/>
          <w:szCs w:val="22"/>
        </w:rPr>
        <w:t xml:space="preserve">will </w:t>
      </w:r>
      <w:r w:rsidRPr="00E9567C">
        <w:rPr>
          <w:rFonts w:ascii="Calibri" w:hAnsi="Calibri" w:cs="Gill Sans Std"/>
          <w:color w:val="000000"/>
          <w:sz w:val="20"/>
          <w:szCs w:val="22"/>
        </w:rPr>
        <w:t xml:space="preserve">arrive to class with </w:t>
      </w:r>
      <w:r w:rsidR="00310646" w:rsidRPr="00E9567C">
        <w:rPr>
          <w:rFonts w:ascii="Calibri" w:hAnsi="Calibri" w:cs="Gill Sans Std"/>
          <w:color w:val="000000"/>
          <w:sz w:val="20"/>
          <w:szCs w:val="22"/>
        </w:rPr>
        <w:t>completed response</w:t>
      </w:r>
      <w:r w:rsidR="00ED12EA" w:rsidRPr="00E9567C">
        <w:rPr>
          <w:rFonts w:ascii="Calibri" w:hAnsi="Calibri" w:cs="Gill Sans Std"/>
          <w:color w:val="000000"/>
          <w:sz w:val="20"/>
          <w:szCs w:val="22"/>
        </w:rPr>
        <w:t>s</w:t>
      </w:r>
      <w:r w:rsidR="00310646" w:rsidRPr="00E9567C">
        <w:rPr>
          <w:rFonts w:ascii="Calibri" w:hAnsi="Calibri" w:cs="Gill Sans Std"/>
          <w:color w:val="000000"/>
          <w:sz w:val="20"/>
          <w:szCs w:val="22"/>
        </w:rPr>
        <w:t xml:space="preserve"> from homework: </w:t>
      </w:r>
      <w:r w:rsidR="00310646" w:rsidRPr="00E9567C">
        <w:rPr>
          <w:rFonts w:ascii="Calibri" w:hAnsi="Calibri"/>
          <w:i/>
          <w:sz w:val="20"/>
        </w:rPr>
        <w:t xml:space="preserve">What is the message of Peter </w:t>
      </w:r>
      <w:proofErr w:type="spellStart"/>
      <w:r w:rsidR="00310646" w:rsidRPr="00E9567C">
        <w:rPr>
          <w:rFonts w:ascii="Calibri" w:hAnsi="Calibri"/>
          <w:i/>
          <w:sz w:val="20"/>
        </w:rPr>
        <w:t>Menzel’s</w:t>
      </w:r>
      <w:proofErr w:type="spellEnd"/>
      <w:r w:rsidR="00310646" w:rsidRPr="00E9567C">
        <w:rPr>
          <w:rFonts w:ascii="Calibri" w:hAnsi="Calibri"/>
          <w:i/>
          <w:sz w:val="20"/>
        </w:rPr>
        <w:t xml:space="preserve"> photographs? What evidence can you find to support the accuracy of your assertion?</w:t>
      </w:r>
    </w:p>
    <w:p w:rsidR="00C21233" w:rsidRPr="00502D45" w:rsidRDefault="00502D45" w:rsidP="00482C2F">
      <w:pPr>
        <w:pStyle w:val="ListParagraph"/>
        <w:numPr>
          <w:ilvl w:val="0"/>
          <w:numId w:val="3"/>
        </w:numPr>
        <w:spacing w:line="264" w:lineRule="auto"/>
        <w:rPr>
          <w:rFonts w:ascii="Calibri" w:hAnsi="Calibri" w:cs="Gill Sans Std"/>
          <w:color w:val="000000"/>
          <w:sz w:val="20"/>
          <w:szCs w:val="22"/>
        </w:rPr>
      </w:pPr>
      <w:r>
        <w:rPr>
          <w:rFonts w:ascii="Calibri" w:hAnsi="Calibri"/>
          <w:sz w:val="20"/>
        </w:rPr>
        <w:t>Student</w:t>
      </w:r>
      <w:r w:rsidRPr="00502D45">
        <w:rPr>
          <w:rFonts w:ascii="Calibri" w:hAnsi="Calibri"/>
          <w:sz w:val="20"/>
        </w:rPr>
        <w:t xml:space="preserve">s </w:t>
      </w:r>
      <w:r>
        <w:rPr>
          <w:rFonts w:ascii="Calibri" w:hAnsi="Calibri"/>
          <w:sz w:val="20"/>
        </w:rPr>
        <w:t xml:space="preserve">will </w:t>
      </w:r>
      <w:r w:rsidRPr="00502D45">
        <w:rPr>
          <w:rFonts w:ascii="Calibri" w:hAnsi="Calibri"/>
          <w:sz w:val="20"/>
        </w:rPr>
        <w:t>arrive to class with Globalization article read and annotated</w:t>
      </w:r>
    </w:p>
    <w:p w:rsidR="00482C2F" w:rsidRPr="00E9567C" w:rsidRDefault="00C21233"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sz w:val="20"/>
        </w:rPr>
        <w:t>Students will also come to class with their text response charts partially completed.</w:t>
      </w:r>
    </w:p>
    <w:p w:rsidR="00C21233" w:rsidRPr="00E9567C" w:rsidRDefault="00482C2F"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Students will be seated in </w:t>
      </w:r>
      <w:r w:rsidR="00310646" w:rsidRPr="00E9567C">
        <w:rPr>
          <w:rFonts w:ascii="Calibri" w:hAnsi="Calibri" w:cs="Gill Sans Std"/>
          <w:color w:val="000000"/>
          <w:sz w:val="20"/>
          <w:szCs w:val="22"/>
        </w:rPr>
        <w:t>triads</w:t>
      </w:r>
      <w:r w:rsidRPr="00E9567C">
        <w:rPr>
          <w:rFonts w:ascii="Calibri" w:hAnsi="Calibri" w:cs="Gill Sans Std"/>
          <w:color w:val="000000"/>
          <w:sz w:val="20"/>
          <w:szCs w:val="22"/>
        </w:rPr>
        <w:t xml:space="preserve"> </w:t>
      </w:r>
      <w:r w:rsidR="00310646" w:rsidRPr="00E9567C">
        <w:rPr>
          <w:rFonts w:ascii="Calibri" w:hAnsi="Calibri" w:cs="Gill Sans Std"/>
          <w:color w:val="000000"/>
          <w:sz w:val="20"/>
          <w:szCs w:val="22"/>
        </w:rPr>
        <w:t xml:space="preserve">arranged </w:t>
      </w:r>
      <w:r w:rsidRPr="00E9567C">
        <w:rPr>
          <w:rFonts w:ascii="Calibri" w:hAnsi="Calibri" w:cs="Gill Sans Std"/>
          <w:color w:val="000000"/>
          <w:sz w:val="20"/>
          <w:szCs w:val="22"/>
        </w:rPr>
        <w:t xml:space="preserve">around the room for the entire lesson.  These mixed-ability </w:t>
      </w:r>
      <w:r w:rsidR="00310646" w:rsidRPr="00E9567C">
        <w:rPr>
          <w:rFonts w:ascii="Calibri" w:hAnsi="Calibri" w:cs="Gill Sans Std"/>
          <w:color w:val="000000"/>
          <w:sz w:val="20"/>
          <w:szCs w:val="22"/>
        </w:rPr>
        <w:t>groups</w:t>
      </w:r>
      <w:r w:rsidRPr="00E9567C">
        <w:rPr>
          <w:rFonts w:ascii="Calibri" w:hAnsi="Calibri" w:cs="Gill Sans Std"/>
          <w:color w:val="000000"/>
          <w:sz w:val="20"/>
          <w:szCs w:val="22"/>
        </w:rPr>
        <w:t xml:space="preserve"> were assigned </w:t>
      </w:r>
      <w:r w:rsidR="00310646" w:rsidRPr="00E9567C">
        <w:rPr>
          <w:rFonts w:ascii="Calibri" w:hAnsi="Calibri" w:cs="Gill Sans Std"/>
          <w:color w:val="000000"/>
          <w:sz w:val="20"/>
          <w:szCs w:val="22"/>
        </w:rPr>
        <w:t>during the prior lesson</w:t>
      </w:r>
      <w:r w:rsidRPr="00E9567C">
        <w:rPr>
          <w:rFonts w:ascii="Calibri" w:hAnsi="Calibri" w:cs="Gill Sans Std"/>
          <w:color w:val="000000"/>
          <w:sz w:val="20"/>
          <w:szCs w:val="22"/>
        </w:rPr>
        <w:t>.</w:t>
      </w:r>
    </w:p>
    <w:p w:rsidR="00482C2F" w:rsidRPr="00E9567C" w:rsidRDefault="00C21233"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Student groups will have all materials prepared and available to them in </w:t>
      </w:r>
      <w:r w:rsidR="00502D45">
        <w:rPr>
          <w:rFonts w:ascii="Calibri" w:hAnsi="Calibri" w:cs="Gill Sans Std"/>
          <w:color w:val="000000"/>
          <w:sz w:val="20"/>
          <w:szCs w:val="22"/>
        </w:rPr>
        <w:t>their individual</w:t>
      </w:r>
      <w:r w:rsidRPr="00E9567C">
        <w:rPr>
          <w:rFonts w:ascii="Calibri" w:hAnsi="Calibri" w:cs="Gill Sans Std"/>
          <w:color w:val="000000"/>
          <w:sz w:val="20"/>
          <w:szCs w:val="22"/>
        </w:rPr>
        <w:t xml:space="preserve"> resource folders.</w:t>
      </w:r>
    </w:p>
    <w:p w:rsidR="00B57F41" w:rsidRDefault="00482C2F" w:rsidP="00482C2F">
      <w:pPr>
        <w:spacing w:line="264" w:lineRule="auto"/>
        <w:rPr>
          <w:rFonts w:ascii="Calibri" w:hAnsi="Calibri" w:cs="Gill Sans Std"/>
          <w:b/>
          <w:color w:val="000000"/>
          <w:sz w:val="20"/>
          <w:szCs w:val="22"/>
        </w:rPr>
      </w:pPr>
      <w:r w:rsidRPr="00E9567C">
        <w:rPr>
          <w:rFonts w:ascii="Calibri" w:hAnsi="Calibri" w:cs="Gill Sans Std"/>
          <w:b/>
          <w:color w:val="000000"/>
          <w:sz w:val="20"/>
          <w:szCs w:val="22"/>
        </w:rPr>
        <w:t xml:space="preserve">Initiation: </w:t>
      </w:r>
    </w:p>
    <w:p w:rsidR="00B57F41" w:rsidRPr="00E9567C" w:rsidRDefault="00B57F41" w:rsidP="00B57F41">
      <w:pPr>
        <w:pStyle w:val="ListParagraph"/>
        <w:numPr>
          <w:ilvl w:val="0"/>
          <w:numId w:val="21"/>
        </w:numPr>
        <w:spacing w:line="264" w:lineRule="auto"/>
        <w:rPr>
          <w:rFonts w:ascii="Calibri" w:hAnsi="Calibri" w:cs="Gill Sans Std"/>
          <w:color w:val="000000"/>
          <w:sz w:val="20"/>
          <w:szCs w:val="22"/>
        </w:rPr>
      </w:pPr>
      <w:r w:rsidRPr="00E9567C">
        <w:rPr>
          <w:rFonts w:ascii="Calibri" w:hAnsi="Calibri" w:cs="Gill Sans Std"/>
          <w:color w:val="000000"/>
          <w:sz w:val="20"/>
          <w:szCs w:val="22"/>
        </w:rPr>
        <w:t>WC-Discuss today’s objective</w:t>
      </w:r>
      <w:r>
        <w:rPr>
          <w:rFonts w:ascii="Calibri" w:hAnsi="Calibri" w:cs="Gill Sans Std"/>
          <w:color w:val="000000"/>
          <w:sz w:val="20"/>
          <w:szCs w:val="22"/>
        </w:rPr>
        <w:t xml:space="preserve"> and plan</w:t>
      </w:r>
      <w:r w:rsidRPr="00E9567C">
        <w:rPr>
          <w:rFonts w:ascii="Calibri" w:hAnsi="Calibri" w:cs="Gill Sans Std"/>
          <w:color w:val="000000"/>
          <w:sz w:val="20"/>
          <w:szCs w:val="22"/>
        </w:rPr>
        <w:t xml:space="preserve"> as a whole class.</w:t>
      </w:r>
    </w:p>
    <w:p w:rsidR="00482C2F" w:rsidRPr="00B57F41" w:rsidRDefault="00B57F41" w:rsidP="00482C2F">
      <w:pPr>
        <w:pStyle w:val="ListParagraph"/>
        <w:numPr>
          <w:ilvl w:val="1"/>
          <w:numId w:val="21"/>
        </w:numPr>
        <w:spacing w:line="264" w:lineRule="auto"/>
        <w:rPr>
          <w:rFonts w:ascii="Calibri" w:hAnsi="Calibri"/>
          <w:sz w:val="20"/>
        </w:rPr>
      </w:pPr>
      <w:r w:rsidRPr="00E9567C">
        <w:rPr>
          <w:rFonts w:ascii="Calibri" w:hAnsi="Calibri" w:cs="Gill Sans Std"/>
          <w:color w:val="000000"/>
          <w:sz w:val="20"/>
          <w:szCs w:val="22"/>
        </w:rPr>
        <w:t xml:space="preserve">Objective: “You will learn to </w:t>
      </w:r>
      <w:r w:rsidRPr="00E9567C">
        <w:rPr>
          <w:rFonts w:ascii="Calibri" w:hAnsi="Calibri"/>
          <w:sz w:val="20"/>
        </w:rPr>
        <w:t>analyze and evaluate the advantages and disadvantages of globalization.  You will also be asked to think critically about the differing perspectives of people from around the world regarding the topic of globalization.”</w:t>
      </w:r>
    </w:p>
    <w:p w:rsidR="00482C2F" w:rsidRPr="00E9567C" w:rsidRDefault="009A30BA"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Partners-</w:t>
      </w:r>
      <w:r w:rsidR="00482C2F" w:rsidRPr="00E9567C">
        <w:rPr>
          <w:rFonts w:ascii="Calibri" w:hAnsi="Calibri" w:cs="Gill Sans Std"/>
          <w:color w:val="000000"/>
          <w:sz w:val="20"/>
          <w:szCs w:val="22"/>
        </w:rPr>
        <w:t>Do</w:t>
      </w:r>
      <w:r w:rsidRPr="00E9567C">
        <w:rPr>
          <w:rFonts w:ascii="Calibri" w:hAnsi="Calibri" w:cs="Gill Sans Std"/>
          <w:color w:val="000000"/>
          <w:sz w:val="20"/>
          <w:szCs w:val="22"/>
        </w:rPr>
        <w:t xml:space="preserve">-Now: </w:t>
      </w:r>
      <w:r w:rsidR="00482C2F" w:rsidRPr="00E9567C">
        <w:rPr>
          <w:rFonts w:ascii="Calibri" w:hAnsi="Calibri" w:cs="Gill Sans Std"/>
          <w:color w:val="000000"/>
          <w:sz w:val="20"/>
          <w:szCs w:val="22"/>
        </w:rPr>
        <w:t xml:space="preserve">With your </w:t>
      </w:r>
      <w:r w:rsidR="00B57F41">
        <w:rPr>
          <w:rFonts w:ascii="Calibri" w:hAnsi="Calibri" w:cs="Gill Sans Std"/>
          <w:color w:val="000000"/>
          <w:sz w:val="20"/>
          <w:szCs w:val="22"/>
        </w:rPr>
        <w:t>group members from last class</w:t>
      </w:r>
      <w:r w:rsidR="00482C2F" w:rsidRPr="00E9567C">
        <w:rPr>
          <w:rFonts w:ascii="Calibri" w:hAnsi="Calibri" w:cs="Gill Sans Std"/>
          <w:color w:val="000000"/>
          <w:sz w:val="20"/>
          <w:szCs w:val="22"/>
        </w:rPr>
        <w:t>, discuss</w:t>
      </w:r>
      <w:r w:rsidR="00310646" w:rsidRPr="00E9567C">
        <w:rPr>
          <w:rFonts w:ascii="Calibri" w:hAnsi="Calibri" w:cs="Gill Sans Std"/>
          <w:color w:val="000000"/>
          <w:sz w:val="20"/>
          <w:szCs w:val="22"/>
        </w:rPr>
        <w:t xml:space="preserve"> </w:t>
      </w:r>
      <w:proofErr w:type="spellStart"/>
      <w:r w:rsidR="00310646" w:rsidRPr="00E9567C">
        <w:rPr>
          <w:rFonts w:ascii="Calibri" w:hAnsi="Calibri" w:cs="Gill Sans Std"/>
          <w:color w:val="000000"/>
          <w:sz w:val="20"/>
          <w:szCs w:val="22"/>
        </w:rPr>
        <w:t>Menzel’s</w:t>
      </w:r>
      <w:proofErr w:type="spellEnd"/>
      <w:r w:rsidR="00310646" w:rsidRPr="00E9567C">
        <w:rPr>
          <w:rFonts w:ascii="Calibri" w:hAnsi="Calibri" w:cs="Gill Sans Std"/>
          <w:color w:val="000000"/>
          <w:sz w:val="20"/>
          <w:szCs w:val="22"/>
        </w:rPr>
        <w:t xml:space="preserve"> message by sharing responses from homework</w:t>
      </w:r>
      <w:r w:rsidR="00482C2F" w:rsidRPr="00E9567C">
        <w:rPr>
          <w:rFonts w:ascii="Calibri" w:hAnsi="Calibri" w:cs="Gill Sans Std"/>
          <w:color w:val="000000"/>
          <w:sz w:val="20"/>
          <w:szCs w:val="22"/>
        </w:rPr>
        <w:t xml:space="preserve"> and </w:t>
      </w:r>
      <w:r w:rsidR="00B57F41">
        <w:rPr>
          <w:rFonts w:ascii="Calibri" w:hAnsi="Calibri" w:cs="Gill Sans Std"/>
          <w:color w:val="000000"/>
          <w:sz w:val="20"/>
          <w:szCs w:val="22"/>
        </w:rPr>
        <w:t xml:space="preserve">then tweet out whole group summary according to teacher instructions in </w:t>
      </w:r>
      <w:r w:rsidR="00B57F41">
        <w:rPr>
          <w:rFonts w:ascii="Calibri" w:hAnsi="Calibri" w:cs="Gill Sans Std"/>
          <w:color w:val="000000"/>
          <w:sz w:val="20"/>
          <w:szCs w:val="22"/>
        </w:rPr>
        <w:lastRenderedPageBreak/>
        <w:t xml:space="preserve">class.  </w:t>
      </w:r>
      <w:r w:rsidR="006B777E" w:rsidRPr="006B777E">
        <w:rPr>
          <w:rFonts w:ascii="Calibri" w:hAnsi="Calibri"/>
          <w:b/>
          <w:i/>
          <w:sz w:val="20"/>
          <w:szCs w:val="20"/>
        </w:rPr>
        <w:t xml:space="preserve">Due to time constraints and technology concerns, this activity was modified and students posted their group summaries to our </w:t>
      </w:r>
      <w:hyperlink r:id="rId11" w:history="1">
        <w:r w:rsidR="006B777E" w:rsidRPr="006B777E">
          <w:rPr>
            <w:rStyle w:val="Hyperlink"/>
            <w:rFonts w:ascii="Calibri" w:hAnsi="Calibri"/>
            <w:b/>
            <w:i/>
            <w:sz w:val="20"/>
            <w:szCs w:val="20"/>
          </w:rPr>
          <w:t>http://todaysmeet.com/menzel</w:t>
        </w:r>
      </w:hyperlink>
      <w:r w:rsidR="006B777E" w:rsidRPr="006B777E">
        <w:rPr>
          <w:rFonts w:ascii="Calibri" w:hAnsi="Calibri"/>
          <w:b/>
          <w:i/>
          <w:sz w:val="20"/>
          <w:szCs w:val="20"/>
        </w:rPr>
        <w:t xml:space="preserve"> instead of twitter.</w:t>
      </w:r>
      <w:r w:rsidR="006B777E">
        <w:rPr>
          <w:b/>
          <w:i/>
          <w:sz w:val="20"/>
          <w:szCs w:val="20"/>
        </w:rPr>
        <w:t xml:space="preserve">  </w:t>
      </w:r>
      <w:r w:rsidR="00310646" w:rsidRPr="00E9567C">
        <w:rPr>
          <w:rFonts w:ascii="Calibri" w:hAnsi="Calibri" w:cs="Gill Sans Std"/>
          <w:color w:val="000000"/>
          <w:sz w:val="20"/>
          <w:szCs w:val="22"/>
        </w:rPr>
        <w:t>Triads may use the following questions to guide their discussion</w:t>
      </w:r>
      <w:r w:rsidR="00482C2F" w:rsidRPr="00E9567C">
        <w:rPr>
          <w:rFonts w:ascii="Calibri" w:hAnsi="Calibri" w:cs="Gill Sans Std"/>
          <w:color w:val="000000"/>
          <w:sz w:val="20"/>
          <w:szCs w:val="22"/>
        </w:rPr>
        <w:t>:</w:t>
      </w:r>
    </w:p>
    <w:p w:rsidR="00310646" w:rsidRPr="00E9567C" w:rsidRDefault="00310646" w:rsidP="00482C2F">
      <w:pPr>
        <w:pStyle w:val="ListParagraph"/>
        <w:numPr>
          <w:ilvl w:val="1"/>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What are some of the commonalities among group members? </w:t>
      </w:r>
    </w:p>
    <w:p w:rsidR="00C21233" w:rsidRPr="00E9567C" w:rsidRDefault="00310646" w:rsidP="00482C2F">
      <w:pPr>
        <w:pStyle w:val="ListParagraph"/>
        <w:numPr>
          <w:ilvl w:val="1"/>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Where do you differ in your summaries of </w:t>
      </w:r>
      <w:proofErr w:type="spellStart"/>
      <w:r w:rsidRPr="00E9567C">
        <w:rPr>
          <w:rFonts w:ascii="Calibri" w:hAnsi="Calibri" w:cs="Gill Sans Std"/>
          <w:color w:val="000000"/>
          <w:sz w:val="20"/>
          <w:szCs w:val="22"/>
        </w:rPr>
        <w:t>Menzel’s</w:t>
      </w:r>
      <w:proofErr w:type="spellEnd"/>
      <w:r w:rsidRPr="00E9567C">
        <w:rPr>
          <w:rFonts w:ascii="Calibri" w:hAnsi="Calibri" w:cs="Gill Sans Std"/>
          <w:color w:val="000000"/>
          <w:sz w:val="20"/>
          <w:szCs w:val="22"/>
        </w:rPr>
        <w:t xml:space="preserve"> message? </w:t>
      </w:r>
    </w:p>
    <w:p w:rsidR="00482C2F" w:rsidRPr="00E9567C" w:rsidRDefault="00C21233" w:rsidP="00482C2F">
      <w:pPr>
        <w:pStyle w:val="ListParagraph"/>
        <w:numPr>
          <w:ilvl w:val="1"/>
          <w:numId w:val="3"/>
        </w:numPr>
        <w:spacing w:line="264" w:lineRule="auto"/>
        <w:rPr>
          <w:rFonts w:ascii="Calibri" w:hAnsi="Calibri" w:cs="Gill Sans Std"/>
          <w:color w:val="000000"/>
          <w:sz w:val="20"/>
          <w:szCs w:val="22"/>
        </w:rPr>
      </w:pPr>
      <w:r w:rsidRPr="00E9567C">
        <w:rPr>
          <w:rFonts w:ascii="Calibri" w:hAnsi="Calibri"/>
          <w:sz w:val="20"/>
        </w:rPr>
        <w:t>What evidence did you find to support the accuracy of your assertion?</w:t>
      </w:r>
    </w:p>
    <w:p w:rsidR="00482C2F" w:rsidRPr="00E9567C" w:rsidRDefault="009A30BA" w:rsidP="00482C2F">
      <w:pPr>
        <w:pStyle w:val="ListParagraph"/>
        <w:numPr>
          <w:ilvl w:val="0"/>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Whole Class (WC) - </w:t>
      </w:r>
      <w:r w:rsidR="00482C2F" w:rsidRPr="00E9567C">
        <w:rPr>
          <w:rFonts w:ascii="Calibri" w:hAnsi="Calibri" w:cs="Gill Sans Std"/>
          <w:color w:val="000000"/>
          <w:sz w:val="20"/>
          <w:szCs w:val="22"/>
        </w:rPr>
        <w:t>As a class, the students along with the teacher will discuss resp</w:t>
      </w:r>
      <w:r w:rsidR="006B777E">
        <w:rPr>
          <w:rFonts w:ascii="Calibri" w:hAnsi="Calibri" w:cs="Gill Sans Std"/>
          <w:color w:val="000000"/>
          <w:sz w:val="20"/>
          <w:szCs w:val="22"/>
        </w:rPr>
        <w:t xml:space="preserve">onses to the Do-Now questions.  </w:t>
      </w:r>
      <w:r w:rsidR="006B777E" w:rsidRPr="00E05161">
        <w:rPr>
          <w:rFonts w:ascii="Calibri" w:hAnsi="Calibri"/>
          <w:b/>
          <w:i/>
          <w:sz w:val="20"/>
        </w:rPr>
        <w:t>Due to time constraints this part of the lesson was removed from the class that was videotaped.</w:t>
      </w:r>
    </w:p>
    <w:p w:rsidR="00C21233" w:rsidRPr="00E9567C" w:rsidRDefault="00482C2F" w:rsidP="00482C2F">
      <w:pPr>
        <w:pStyle w:val="ListParagraph"/>
        <w:numPr>
          <w:ilvl w:val="1"/>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Teacher Asks: “</w:t>
      </w:r>
      <w:r w:rsidR="00C21233" w:rsidRPr="00E9567C">
        <w:rPr>
          <w:rFonts w:ascii="Calibri" w:hAnsi="Calibri" w:cs="Gill Sans Std"/>
          <w:color w:val="000000"/>
          <w:sz w:val="20"/>
          <w:szCs w:val="22"/>
        </w:rPr>
        <w:t xml:space="preserve">What were the common themes regarding </w:t>
      </w:r>
      <w:proofErr w:type="spellStart"/>
      <w:r w:rsidR="00C21233" w:rsidRPr="00E9567C">
        <w:rPr>
          <w:rFonts w:ascii="Calibri" w:hAnsi="Calibri" w:cs="Gill Sans Std"/>
          <w:color w:val="000000"/>
          <w:sz w:val="20"/>
          <w:szCs w:val="22"/>
        </w:rPr>
        <w:t>Menzel’s</w:t>
      </w:r>
      <w:proofErr w:type="spellEnd"/>
      <w:r w:rsidR="00C21233" w:rsidRPr="00E9567C">
        <w:rPr>
          <w:rFonts w:ascii="Calibri" w:hAnsi="Calibri" w:cs="Gill Sans Std"/>
          <w:color w:val="000000"/>
          <w:sz w:val="20"/>
          <w:szCs w:val="22"/>
        </w:rPr>
        <w:t xml:space="preserve"> message?” </w:t>
      </w:r>
    </w:p>
    <w:p w:rsidR="00C21233" w:rsidRPr="00E9567C" w:rsidRDefault="00C21233" w:rsidP="00482C2F">
      <w:pPr>
        <w:pStyle w:val="ListParagraph"/>
        <w:numPr>
          <w:ilvl w:val="1"/>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Teacher Asks: “What were some of the differences you encountered and what accounts for these differences?” </w:t>
      </w:r>
    </w:p>
    <w:p w:rsidR="00482C2F" w:rsidRPr="00E9567C" w:rsidRDefault="00C21233" w:rsidP="00482C2F">
      <w:pPr>
        <w:pStyle w:val="ListParagraph"/>
        <w:numPr>
          <w:ilvl w:val="1"/>
          <w:numId w:val="3"/>
        </w:numPr>
        <w:spacing w:line="264" w:lineRule="auto"/>
        <w:rPr>
          <w:rFonts w:ascii="Calibri" w:hAnsi="Calibri" w:cs="Gill Sans Std"/>
          <w:color w:val="000000"/>
          <w:sz w:val="20"/>
          <w:szCs w:val="22"/>
        </w:rPr>
      </w:pPr>
      <w:r w:rsidRPr="00E9567C">
        <w:rPr>
          <w:rFonts w:ascii="Calibri" w:hAnsi="Calibri" w:cs="Gill Sans Std"/>
          <w:color w:val="000000"/>
          <w:sz w:val="20"/>
          <w:szCs w:val="22"/>
        </w:rPr>
        <w:t xml:space="preserve">Teacher Asks: “What are some examples of the evidence that exists to support your assertions about </w:t>
      </w:r>
      <w:proofErr w:type="spellStart"/>
      <w:r w:rsidRPr="00E9567C">
        <w:rPr>
          <w:rFonts w:ascii="Calibri" w:hAnsi="Calibri" w:cs="Gill Sans Std"/>
          <w:color w:val="000000"/>
          <w:sz w:val="20"/>
          <w:szCs w:val="22"/>
        </w:rPr>
        <w:t>Menzel’s</w:t>
      </w:r>
      <w:proofErr w:type="spellEnd"/>
      <w:r w:rsidRPr="00E9567C">
        <w:rPr>
          <w:rFonts w:ascii="Calibri" w:hAnsi="Calibri" w:cs="Gill Sans Std"/>
          <w:color w:val="000000"/>
          <w:sz w:val="20"/>
          <w:szCs w:val="22"/>
        </w:rPr>
        <w:t xml:space="preserve"> message?”</w:t>
      </w:r>
    </w:p>
    <w:p w:rsidR="00482C2F" w:rsidRPr="00E9567C" w:rsidRDefault="00482C2F" w:rsidP="00482C2F">
      <w:pPr>
        <w:spacing w:line="264" w:lineRule="auto"/>
        <w:rPr>
          <w:rFonts w:ascii="Calibri" w:hAnsi="Calibri" w:cs="Gill Sans Std"/>
          <w:b/>
          <w:color w:val="000000"/>
          <w:sz w:val="20"/>
          <w:szCs w:val="22"/>
        </w:rPr>
      </w:pPr>
      <w:r w:rsidRPr="00E9567C">
        <w:rPr>
          <w:rFonts w:ascii="Calibri" w:hAnsi="Calibri" w:cs="Gill Sans Std"/>
          <w:b/>
          <w:color w:val="000000"/>
          <w:sz w:val="20"/>
          <w:szCs w:val="22"/>
        </w:rPr>
        <w:t>Lesson Development:</w:t>
      </w:r>
    </w:p>
    <w:p w:rsidR="00B57F41" w:rsidRPr="00E05161" w:rsidRDefault="009A30BA" w:rsidP="00B57F41">
      <w:pPr>
        <w:pStyle w:val="ListParagraph"/>
        <w:numPr>
          <w:ilvl w:val="0"/>
          <w:numId w:val="21"/>
        </w:numPr>
        <w:spacing w:line="264" w:lineRule="auto"/>
        <w:rPr>
          <w:rFonts w:ascii="Calibri" w:hAnsi="Calibri" w:cs="Gill Sans Std"/>
          <w:color w:val="000000"/>
          <w:sz w:val="20"/>
          <w:szCs w:val="22"/>
        </w:rPr>
      </w:pPr>
      <w:r w:rsidRPr="00E05161">
        <w:rPr>
          <w:rFonts w:ascii="Calibri" w:hAnsi="Calibri" w:cs="Gill Sans Std"/>
          <w:color w:val="000000"/>
          <w:sz w:val="20"/>
          <w:szCs w:val="22"/>
        </w:rPr>
        <w:t>WC-</w:t>
      </w:r>
      <w:r w:rsidR="00C21233" w:rsidRPr="00E05161">
        <w:rPr>
          <w:rFonts w:ascii="Calibri" w:hAnsi="Calibri" w:cs="Gill Sans Std"/>
          <w:color w:val="000000"/>
          <w:sz w:val="20"/>
          <w:szCs w:val="22"/>
        </w:rPr>
        <w:t>Teacher reviews concept of globalization</w:t>
      </w:r>
      <w:r w:rsidR="00B57F41" w:rsidRPr="00E05161">
        <w:rPr>
          <w:rFonts w:ascii="Calibri" w:hAnsi="Calibri" w:cs="Gill Sans Std"/>
          <w:color w:val="000000"/>
          <w:sz w:val="20"/>
          <w:szCs w:val="22"/>
        </w:rPr>
        <w:t xml:space="preserve"> and annotated article</w:t>
      </w:r>
      <w:r w:rsidR="00C21233" w:rsidRPr="00E05161">
        <w:rPr>
          <w:rFonts w:ascii="Calibri" w:hAnsi="Calibri" w:cs="Gill Sans Std"/>
          <w:color w:val="000000"/>
          <w:sz w:val="20"/>
          <w:szCs w:val="22"/>
        </w:rPr>
        <w:t xml:space="preserve"> with class</w:t>
      </w:r>
      <w:r w:rsidR="00E05161" w:rsidRPr="00E05161">
        <w:rPr>
          <w:rFonts w:ascii="Calibri" w:hAnsi="Calibri" w:cs="Gill Sans Std"/>
          <w:color w:val="000000"/>
          <w:sz w:val="20"/>
          <w:szCs w:val="22"/>
        </w:rPr>
        <w:t xml:space="preserve">.  </w:t>
      </w:r>
      <w:r w:rsidR="00E05161" w:rsidRPr="00E05161">
        <w:rPr>
          <w:rFonts w:ascii="Calibri" w:hAnsi="Calibri"/>
          <w:b/>
          <w:i/>
          <w:sz w:val="20"/>
        </w:rPr>
        <w:t>Due to time constraints this part of the lesson was removed from the class that was videotaped.</w:t>
      </w:r>
    </w:p>
    <w:p w:rsidR="00B57F41" w:rsidRPr="00E05161" w:rsidRDefault="00C21233" w:rsidP="00B57F41">
      <w:pPr>
        <w:pStyle w:val="ListParagraph"/>
        <w:numPr>
          <w:ilvl w:val="0"/>
          <w:numId w:val="21"/>
        </w:numPr>
        <w:spacing w:line="264" w:lineRule="auto"/>
        <w:rPr>
          <w:rFonts w:ascii="Calibri" w:hAnsi="Calibri" w:cs="Gill Sans Std"/>
          <w:color w:val="000000"/>
          <w:sz w:val="20"/>
          <w:szCs w:val="22"/>
        </w:rPr>
      </w:pPr>
      <w:r w:rsidRPr="00E05161">
        <w:rPr>
          <w:rFonts w:ascii="Calibri" w:hAnsi="Calibri" w:cs="Gill Sans Std"/>
          <w:color w:val="000000"/>
          <w:sz w:val="20"/>
          <w:szCs w:val="22"/>
        </w:rPr>
        <w:t xml:space="preserve"> </w:t>
      </w:r>
      <w:r w:rsidR="00B57F41" w:rsidRPr="00E05161">
        <w:rPr>
          <w:rFonts w:ascii="Calibri" w:hAnsi="Calibri" w:cs="Gill Sans Std"/>
          <w:color w:val="000000"/>
          <w:sz w:val="20"/>
          <w:szCs w:val="22"/>
        </w:rPr>
        <w:t>Small Groups (SG)/Triads-Complete t-chart on globalization</w:t>
      </w:r>
      <w:r w:rsidR="00E05161" w:rsidRPr="00E05161">
        <w:rPr>
          <w:rFonts w:ascii="Calibri" w:hAnsi="Calibri" w:cs="Gill Sans Std"/>
          <w:color w:val="000000"/>
          <w:sz w:val="20"/>
          <w:szCs w:val="22"/>
        </w:rPr>
        <w:t xml:space="preserve">.  </w:t>
      </w:r>
      <w:r w:rsidR="00E05161" w:rsidRPr="00E05161">
        <w:rPr>
          <w:rFonts w:ascii="Calibri" w:hAnsi="Calibri"/>
          <w:b/>
          <w:i/>
          <w:sz w:val="20"/>
        </w:rPr>
        <w:t>Due to time constraints this part of the lesson was removed from the class that was videotaped.</w:t>
      </w:r>
    </w:p>
    <w:p w:rsidR="00ED12EA" w:rsidRPr="00E9567C" w:rsidRDefault="009A30BA" w:rsidP="00ED12EA">
      <w:pPr>
        <w:pStyle w:val="ListParagraph"/>
        <w:numPr>
          <w:ilvl w:val="0"/>
          <w:numId w:val="21"/>
        </w:numPr>
        <w:spacing w:line="264" w:lineRule="auto"/>
        <w:rPr>
          <w:rFonts w:ascii="Calibri" w:hAnsi="Calibri" w:cs="Gill Sans Std"/>
          <w:color w:val="000000"/>
          <w:sz w:val="20"/>
          <w:szCs w:val="22"/>
        </w:rPr>
      </w:pPr>
      <w:r w:rsidRPr="00E9567C">
        <w:rPr>
          <w:rFonts w:ascii="Calibri" w:hAnsi="Calibri" w:cs="Gill Sans Std"/>
          <w:color w:val="000000"/>
          <w:sz w:val="20"/>
          <w:szCs w:val="22"/>
        </w:rPr>
        <w:t>WC-</w:t>
      </w:r>
      <w:r w:rsidR="00ED12EA" w:rsidRPr="00E9567C">
        <w:rPr>
          <w:rFonts w:ascii="Calibri" w:hAnsi="Calibri" w:cs="Gill Sans Std"/>
          <w:color w:val="000000"/>
          <w:sz w:val="20"/>
          <w:szCs w:val="22"/>
        </w:rPr>
        <w:t xml:space="preserve">Teacher </w:t>
      </w:r>
      <w:r w:rsidR="00482C2F" w:rsidRPr="00E9567C">
        <w:rPr>
          <w:rFonts w:ascii="Calibri" w:hAnsi="Calibri" w:cs="Gill Sans Std"/>
          <w:color w:val="000000"/>
          <w:sz w:val="20"/>
          <w:szCs w:val="22"/>
        </w:rPr>
        <w:t xml:space="preserve">reviews </w:t>
      </w:r>
      <w:r w:rsidR="00ED12EA" w:rsidRPr="00E9567C">
        <w:rPr>
          <w:rFonts w:ascii="Calibri" w:hAnsi="Calibri" w:cs="Gill Sans Std"/>
          <w:color w:val="000000"/>
          <w:sz w:val="20"/>
          <w:szCs w:val="22"/>
        </w:rPr>
        <w:t xml:space="preserve">how to approach the “reading” of a photograph and also how to “read” a data table.  Teacher uses short </w:t>
      </w:r>
      <w:proofErr w:type="spellStart"/>
      <w:proofErr w:type="gramStart"/>
      <w:r w:rsidR="00ED12EA" w:rsidRPr="00E9567C">
        <w:rPr>
          <w:rFonts w:ascii="Calibri" w:hAnsi="Calibri" w:cs="Gill Sans Std"/>
          <w:color w:val="000000"/>
          <w:sz w:val="20"/>
          <w:szCs w:val="22"/>
        </w:rPr>
        <w:t>powerpoint</w:t>
      </w:r>
      <w:proofErr w:type="spellEnd"/>
      <w:proofErr w:type="gramEnd"/>
      <w:r w:rsidR="00ED12EA" w:rsidRPr="00E9567C">
        <w:rPr>
          <w:rFonts w:ascii="Calibri" w:hAnsi="Calibri" w:cs="Gill Sans Std"/>
          <w:color w:val="000000"/>
          <w:sz w:val="20"/>
          <w:szCs w:val="22"/>
        </w:rPr>
        <w:t xml:space="preserve"> presentation to model and engage students in a gradual release model of the process of re</w:t>
      </w:r>
      <w:r w:rsidR="006B777E">
        <w:rPr>
          <w:rFonts w:ascii="Calibri" w:hAnsi="Calibri" w:cs="Gill Sans Std"/>
          <w:color w:val="000000"/>
          <w:sz w:val="20"/>
          <w:szCs w:val="22"/>
        </w:rPr>
        <w:t xml:space="preserve">ading these two types of texts.  </w:t>
      </w:r>
      <w:r w:rsidR="006B777E" w:rsidRPr="00E05161">
        <w:rPr>
          <w:rFonts w:ascii="Calibri" w:hAnsi="Calibri"/>
          <w:b/>
          <w:i/>
          <w:sz w:val="20"/>
        </w:rPr>
        <w:t>Due to time constraints this part of the lesson was removed from the class that was videotaped.</w:t>
      </w:r>
      <w:r w:rsidR="00ED12EA" w:rsidRPr="00E9567C">
        <w:rPr>
          <w:rFonts w:ascii="Calibri" w:hAnsi="Calibri" w:cs="Gill Sans Std"/>
          <w:color w:val="000000"/>
          <w:sz w:val="20"/>
          <w:szCs w:val="22"/>
        </w:rPr>
        <w:t xml:space="preserve"> </w:t>
      </w:r>
    </w:p>
    <w:p w:rsidR="00ED12EA" w:rsidRPr="00E9567C" w:rsidRDefault="00ED12EA" w:rsidP="00ED12EA">
      <w:pPr>
        <w:pStyle w:val="ListParagraph"/>
        <w:numPr>
          <w:ilvl w:val="1"/>
          <w:numId w:val="21"/>
        </w:numPr>
        <w:spacing w:line="264" w:lineRule="auto"/>
        <w:rPr>
          <w:rFonts w:ascii="Calibri" w:hAnsi="Calibri" w:cs="Gill Sans Std"/>
          <w:color w:val="000000"/>
          <w:sz w:val="20"/>
          <w:szCs w:val="22"/>
        </w:rPr>
      </w:pPr>
      <w:r w:rsidRPr="00E9567C">
        <w:rPr>
          <w:rFonts w:ascii="Calibri" w:hAnsi="Calibri"/>
          <w:sz w:val="20"/>
        </w:rPr>
        <w:t xml:space="preserve">Model analysis of photograph (did this yesterday and will do more of it today) and data (integrating the two types of sources with Bhutan pictures from </w:t>
      </w:r>
      <w:proofErr w:type="spellStart"/>
      <w:r w:rsidRPr="00E9567C">
        <w:rPr>
          <w:rFonts w:ascii="Calibri" w:hAnsi="Calibri"/>
          <w:sz w:val="20"/>
        </w:rPr>
        <w:t>powerpoint</w:t>
      </w:r>
      <w:proofErr w:type="spellEnd"/>
      <w:r w:rsidRPr="00E9567C">
        <w:rPr>
          <w:rFonts w:ascii="Calibri" w:hAnsi="Calibri"/>
          <w:sz w:val="20"/>
        </w:rPr>
        <w:t>)</w:t>
      </w:r>
    </w:p>
    <w:p w:rsidR="00482C2F" w:rsidRPr="00E9567C" w:rsidRDefault="009A30BA" w:rsidP="00482C2F">
      <w:pPr>
        <w:pStyle w:val="ListParagraph"/>
        <w:numPr>
          <w:ilvl w:val="0"/>
          <w:numId w:val="21"/>
        </w:numPr>
        <w:spacing w:line="264" w:lineRule="auto"/>
        <w:rPr>
          <w:rFonts w:ascii="Calibri" w:hAnsi="Calibri" w:cs="Gill Sans Std"/>
          <w:color w:val="000000"/>
          <w:sz w:val="20"/>
          <w:szCs w:val="22"/>
        </w:rPr>
      </w:pPr>
      <w:r w:rsidRPr="00E9567C">
        <w:rPr>
          <w:rFonts w:ascii="Calibri" w:hAnsi="Calibri" w:cs="Gill Sans Std"/>
          <w:color w:val="000000"/>
          <w:sz w:val="20"/>
          <w:szCs w:val="22"/>
        </w:rPr>
        <w:t>WC-</w:t>
      </w:r>
      <w:r w:rsidR="00482C2F" w:rsidRPr="00E9567C">
        <w:rPr>
          <w:rFonts w:ascii="Calibri" w:hAnsi="Calibri" w:cs="Gill Sans Std"/>
          <w:color w:val="000000"/>
          <w:sz w:val="20"/>
          <w:szCs w:val="22"/>
        </w:rPr>
        <w:t xml:space="preserve">Students are provided with </w:t>
      </w:r>
      <w:r w:rsidR="00B57F41">
        <w:rPr>
          <w:rFonts w:ascii="Calibri" w:hAnsi="Calibri" w:cs="Gill Sans Std"/>
          <w:color w:val="000000"/>
          <w:sz w:val="20"/>
          <w:szCs w:val="22"/>
        </w:rPr>
        <w:t>two</w:t>
      </w:r>
      <w:r w:rsidRPr="00E9567C">
        <w:rPr>
          <w:rFonts w:ascii="Calibri" w:hAnsi="Calibri" w:cs="Gill Sans Std"/>
          <w:color w:val="000000"/>
          <w:sz w:val="20"/>
          <w:szCs w:val="22"/>
        </w:rPr>
        <w:t xml:space="preserve">-step </w:t>
      </w:r>
      <w:r w:rsidR="00482C2F" w:rsidRPr="00E9567C">
        <w:rPr>
          <w:rFonts w:ascii="Calibri" w:hAnsi="Calibri" w:cs="Gill Sans Std"/>
          <w:color w:val="000000"/>
          <w:sz w:val="20"/>
          <w:szCs w:val="22"/>
        </w:rPr>
        <w:t xml:space="preserve">instructions for </w:t>
      </w:r>
      <w:r w:rsidRPr="00E9567C">
        <w:rPr>
          <w:rFonts w:ascii="Calibri" w:hAnsi="Calibri" w:cs="Gill Sans Std"/>
          <w:color w:val="000000"/>
          <w:sz w:val="20"/>
          <w:szCs w:val="22"/>
        </w:rPr>
        <w:t>small group/triad</w:t>
      </w:r>
      <w:r w:rsidR="00482C2F" w:rsidRPr="00E9567C">
        <w:rPr>
          <w:rFonts w:ascii="Calibri" w:hAnsi="Calibri" w:cs="Gill Sans Std"/>
          <w:color w:val="000000"/>
          <w:sz w:val="20"/>
          <w:szCs w:val="22"/>
        </w:rPr>
        <w:t xml:space="preserve"> work.</w:t>
      </w:r>
    </w:p>
    <w:p w:rsidR="009A30BA" w:rsidRPr="00B57F41" w:rsidRDefault="00482C2F" w:rsidP="00B57F41">
      <w:pPr>
        <w:pStyle w:val="ListParagraph"/>
        <w:numPr>
          <w:ilvl w:val="1"/>
          <w:numId w:val="21"/>
        </w:numPr>
        <w:spacing w:line="264" w:lineRule="auto"/>
        <w:rPr>
          <w:rFonts w:ascii="Calibri" w:hAnsi="Calibri"/>
          <w:sz w:val="20"/>
        </w:rPr>
      </w:pPr>
      <w:r w:rsidRPr="00E9567C">
        <w:rPr>
          <w:rFonts w:ascii="Calibri" w:hAnsi="Calibri" w:cs="Gill Sans Std"/>
          <w:color w:val="000000"/>
          <w:sz w:val="20"/>
          <w:szCs w:val="22"/>
        </w:rPr>
        <w:t>Teacher Says: “</w:t>
      </w:r>
      <w:r w:rsidR="009A30BA" w:rsidRPr="00E9567C">
        <w:rPr>
          <w:rFonts w:ascii="Calibri" w:hAnsi="Calibri" w:cs="Gill Sans Std"/>
          <w:color w:val="000000"/>
          <w:sz w:val="20"/>
          <w:szCs w:val="22"/>
        </w:rPr>
        <w:t>Step 1 of directions for t</w:t>
      </w:r>
      <w:r w:rsidRPr="00E9567C">
        <w:rPr>
          <w:rFonts w:ascii="Calibri" w:hAnsi="Calibri" w:cs="Gill Sans Std"/>
          <w:color w:val="000000"/>
          <w:sz w:val="20"/>
          <w:szCs w:val="22"/>
        </w:rPr>
        <w:t>oday</w:t>
      </w:r>
      <w:r w:rsidR="009A30BA" w:rsidRPr="00E9567C">
        <w:rPr>
          <w:rFonts w:ascii="Calibri" w:hAnsi="Calibri" w:cs="Gill Sans Std"/>
          <w:color w:val="000000"/>
          <w:sz w:val="20"/>
          <w:szCs w:val="22"/>
        </w:rPr>
        <w:t>:</w:t>
      </w:r>
      <w:r w:rsidRPr="00E9567C">
        <w:rPr>
          <w:rFonts w:ascii="Calibri" w:hAnsi="Calibri" w:cs="Gill Sans Std"/>
          <w:color w:val="000000"/>
          <w:sz w:val="20"/>
          <w:szCs w:val="22"/>
        </w:rPr>
        <w:t xml:space="preserve"> you will work with the same partner</w:t>
      </w:r>
      <w:r w:rsidR="009A30BA" w:rsidRPr="00E9567C">
        <w:rPr>
          <w:rFonts w:ascii="Calibri" w:hAnsi="Calibri" w:cs="Gill Sans Std"/>
          <w:color w:val="000000"/>
          <w:sz w:val="20"/>
          <w:szCs w:val="22"/>
        </w:rPr>
        <w:t>s</w:t>
      </w:r>
      <w:r w:rsidRPr="00E9567C">
        <w:rPr>
          <w:rFonts w:ascii="Calibri" w:hAnsi="Calibri" w:cs="Gill Sans Std"/>
          <w:color w:val="000000"/>
          <w:sz w:val="20"/>
          <w:szCs w:val="22"/>
        </w:rPr>
        <w:t xml:space="preserve"> to </w:t>
      </w:r>
      <w:r w:rsidR="009A30BA" w:rsidRPr="00E9567C">
        <w:rPr>
          <w:rFonts w:ascii="Calibri" w:hAnsi="Calibri" w:cs="Gill Sans Std"/>
          <w:color w:val="000000"/>
          <w:sz w:val="20"/>
          <w:szCs w:val="22"/>
        </w:rPr>
        <w:t xml:space="preserve">further “read” the text of the data table and </w:t>
      </w:r>
      <w:r w:rsidR="00B57F41">
        <w:rPr>
          <w:rFonts w:ascii="Calibri" w:hAnsi="Calibri"/>
          <w:sz w:val="20"/>
        </w:rPr>
        <w:t xml:space="preserve">the specific photograph for the country you were assigned.  </w:t>
      </w:r>
      <w:r w:rsidR="009A30BA" w:rsidRPr="00E9567C">
        <w:rPr>
          <w:rFonts w:ascii="Calibri" w:hAnsi="Calibri"/>
          <w:sz w:val="20"/>
        </w:rPr>
        <w:t xml:space="preserve"> In your groups you will add to the observations and inferences in your text response charts with </w:t>
      </w:r>
      <w:r w:rsidR="00B57F41">
        <w:rPr>
          <w:rFonts w:ascii="Calibri" w:hAnsi="Calibri"/>
          <w:sz w:val="20"/>
        </w:rPr>
        <w:t>the</w:t>
      </w:r>
      <w:r w:rsidR="009A30BA" w:rsidRPr="00E9567C">
        <w:rPr>
          <w:rFonts w:ascii="Calibri" w:hAnsi="Calibri"/>
          <w:sz w:val="20"/>
        </w:rPr>
        <w:t xml:space="preserve"> specifi</w:t>
      </w:r>
      <w:r w:rsidR="00B57F41">
        <w:rPr>
          <w:rFonts w:ascii="Calibri" w:hAnsi="Calibri"/>
          <w:sz w:val="20"/>
        </w:rPr>
        <w:t>c pictures and data table.”</w:t>
      </w:r>
    </w:p>
    <w:p w:rsidR="00B57F41" w:rsidRDefault="009A30BA" w:rsidP="00B57F41">
      <w:pPr>
        <w:pStyle w:val="ListParagraph"/>
        <w:numPr>
          <w:ilvl w:val="1"/>
          <w:numId w:val="21"/>
        </w:numPr>
        <w:rPr>
          <w:rFonts w:ascii="Calibri" w:hAnsi="Calibri" w:cs="Gill Sans Std"/>
          <w:color w:val="000000"/>
          <w:sz w:val="20"/>
          <w:szCs w:val="22"/>
        </w:rPr>
      </w:pPr>
      <w:r w:rsidRPr="00E9567C">
        <w:rPr>
          <w:rFonts w:ascii="Calibri" w:hAnsi="Calibri"/>
          <w:sz w:val="20"/>
        </w:rPr>
        <w:t xml:space="preserve">Teacher Says: “Step 2 for today, once you have completed </w:t>
      </w:r>
      <w:r w:rsidR="00DA083C">
        <w:rPr>
          <w:rFonts w:ascii="Calibri" w:hAnsi="Calibri"/>
          <w:sz w:val="20"/>
        </w:rPr>
        <w:t>your</w:t>
      </w:r>
      <w:r w:rsidR="000B33F0" w:rsidRPr="00E9567C">
        <w:rPr>
          <w:rFonts w:ascii="Calibri" w:hAnsi="Calibri"/>
          <w:sz w:val="20"/>
        </w:rPr>
        <w:t xml:space="preserve"> </w:t>
      </w:r>
      <w:r w:rsidRPr="00E9567C">
        <w:rPr>
          <w:rFonts w:ascii="Calibri" w:hAnsi="Calibri"/>
          <w:sz w:val="20"/>
        </w:rPr>
        <w:t xml:space="preserve">text response charts then </w:t>
      </w:r>
      <w:r w:rsidRPr="00E9567C">
        <w:rPr>
          <w:rFonts w:ascii="Calibri" w:hAnsi="Calibri" w:cs="Gill Sans Std"/>
          <w:color w:val="000000"/>
          <w:sz w:val="20"/>
          <w:szCs w:val="22"/>
        </w:rPr>
        <w:t xml:space="preserve">work with your assigned partners to respond to the text-dependent questions </w:t>
      </w:r>
      <w:r w:rsidR="00B57F41">
        <w:rPr>
          <w:rFonts w:ascii="Calibri" w:hAnsi="Calibri" w:cs="Gill Sans Std"/>
          <w:color w:val="000000"/>
          <w:sz w:val="20"/>
          <w:szCs w:val="22"/>
        </w:rPr>
        <w:t xml:space="preserve">and globalization chart </w:t>
      </w:r>
      <w:r w:rsidR="000B33F0" w:rsidRPr="00B57F41">
        <w:rPr>
          <w:rFonts w:ascii="Calibri" w:hAnsi="Calibri" w:cs="Gill Sans Std"/>
          <w:color w:val="000000"/>
          <w:sz w:val="20"/>
          <w:szCs w:val="22"/>
        </w:rPr>
        <w:t xml:space="preserve">referring to </w:t>
      </w:r>
      <w:proofErr w:type="spellStart"/>
      <w:r w:rsidR="000B33F0" w:rsidRPr="00B57F41">
        <w:rPr>
          <w:rFonts w:ascii="Calibri" w:hAnsi="Calibri" w:cs="Gill Sans Std"/>
          <w:color w:val="000000"/>
          <w:sz w:val="20"/>
          <w:szCs w:val="22"/>
        </w:rPr>
        <w:t>Menzel’s</w:t>
      </w:r>
      <w:proofErr w:type="spellEnd"/>
      <w:r w:rsidR="000B33F0" w:rsidRPr="00B57F41">
        <w:rPr>
          <w:rFonts w:ascii="Calibri" w:hAnsi="Calibri" w:cs="Gill Sans Std"/>
          <w:color w:val="000000"/>
          <w:sz w:val="20"/>
          <w:szCs w:val="22"/>
        </w:rPr>
        <w:t xml:space="preserve"> message about globalization and the supporting evidence for those claims.”</w:t>
      </w:r>
    </w:p>
    <w:p w:rsidR="00B57F41" w:rsidRPr="00B57F41" w:rsidRDefault="00B57F41" w:rsidP="000B33F0">
      <w:pPr>
        <w:pStyle w:val="ListParagraph"/>
        <w:numPr>
          <w:ilvl w:val="1"/>
          <w:numId w:val="21"/>
        </w:numPr>
        <w:rPr>
          <w:rFonts w:ascii="Calibri" w:hAnsi="Calibri"/>
          <w:sz w:val="20"/>
        </w:rPr>
      </w:pPr>
      <w:r w:rsidRPr="00B57F41">
        <w:rPr>
          <w:rFonts w:ascii="Calibri" w:hAnsi="Calibri" w:cs="Gill Sans Std"/>
          <w:color w:val="000000"/>
          <w:sz w:val="20"/>
          <w:szCs w:val="22"/>
        </w:rPr>
        <w:t>Teacher reminds students to use all the materials in their resource folders</w:t>
      </w:r>
      <w:r>
        <w:rPr>
          <w:rFonts w:ascii="Calibri" w:hAnsi="Calibri" w:cs="Gill Sans Std"/>
          <w:color w:val="000000"/>
          <w:sz w:val="20"/>
          <w:szCs w:val="22"/>
        </w:rPr>
        <w:t xml:space="preserve"> and that they may access and use the Internet if necessary.</w:t>
      </w:r>
    </w:p>
    <w:p w:rsidR="000B33F0" w:rsidRPr="00E9567C" w:rsidRDefault="009A30BA" w:rsidP="000B33F0">
      <w:pPr>
        <w:pStyle w:val="ListParagraph"/>
        <w:numPr>
          <w:ilvl w:val="1"/>
          <w:numId w:val="21"/>
        </w:numPr>
        <w:rPr>
          <w:rFonts w:ascii="Calibri" w:hAnsi="Calibri"/>
          <w:sz w:val="20"/>
        </w:rPr>
      </w:pPr>
      <w:r w:rsidRPr="00E9567C">
        <w:rPr>
          <w:rFonts w:ascii="Calibri" w:hAnsi="Calibri"/>
          <w:sz w:val="20"/>
        </w:rPr>
        <w:t>Modification: Students will answer specific photograph analysis and data table guiding questions</w:t>
      </w:r>
      <w:r w:rsidR="000B33F0" w:rsidRPr="00E9567C">
        <w:rPr>
          <w:rFonts w:ascii="Calibri" w:hAnsi="Calibri"/>
          <w:sz w:val="20"/>
        </w:rPr>
        <w:t xml:space="preserve"> during step 1</w:t>
      </w:r>
      <w:r w:rsidRPr="00E9567C">
        <w:rPr>
          <w:rFonts w:ascii="Calibri" w:hAnsi="Calibri"/>
          <w:sz w:val="20"/>
        </w:rPr>
        <w:t>.  This may be used for the whole class or reserved for scaffolding purposes for certain groups.</w:t>
      </w:r>
      <w:r w:rsidR="006B777E">
        <w:rPr>
          <w:rFonts w:ascii="Calibri" w:hAnsi="Calibri"/>
          <w:sz w:val="20"/>
        </w:rPr>
        <w:t xml:space="preserve">  </w:t>
      </w:r>
      <w:r w:rsidR="006B777E" w:rsidRPr="006B777E">
        <w:rPr>
          <w:rFonts w:ascii="Calibri" w:hAnsi="Calibri"/>
          <w:b/>
          <w:i/>
          <w:sz w:val="20"/>
        </w:rPr>
        <w:t>These were provided to all students due to time constraints.</w:t>
      </w:r>
    </w:p>
    <w:p w:rsidR="00482C2F" w:rsidRPr="00E9567C" w:rsidRDefault="00B57F41" w:rsidP="000B33F0">
      <w:pPr>
        <w:pStyle w:val="ListParagraph"/>
        <w:numPr>
          <w:ilvl w:val="0"/>
          <w:numId w:val="21"/>
        </w:numPr>
        <w:spacing w:line="264" w:lineRule="auto"/>
        <w:rPr>
          <w:rFonts w:ascii="Calibri" w:hAnsi="Calibri" w:cs="Gill Sans Std"/>
          <w:color w:val="000000"/>
          <w:sz w:val="20"/>
          <w:szCs w:val="22"/>
        </w:rPr>
      </w:pPr>
      <w:r>
        <w:rPr>
          <w:rFonts w:ascii="Calibri" w:hAnsi="Calibri" w:cs="Gill Sans Std"/>
          <w:color w:val="000000"/>
          <w:sz w:val="20"/>
          <w:szCs w:val="22"/>
        </w:rPr>
        <w:t>SG</w:t>
      </w:r>
      <w:r w:rsidR="002549F6" w:rsidRPr="00E9567C">
        <w:rPr>
          <w:rFonts w:ascii="Calibri" w:hAnsi="Calibri" w:cs="Gill Sans Std"/>
          <w:color w:val="000000"/>
          <w:sz w:val="20"/>
          <w:szCs w:val="22"/>
        </w:rPr>
        <w:t xml:space="preserve">/Triads: </w:t>
      </w:r>
      <w:r w:rsidR="000B33F0" w:rsidRPr="00E9567C">
        <w:rPr>
          <w:rFonts w:ascii="Calibri" w:hAnsi="Calibri" w:cs="Gill Sans Std"/>
          <w:color w:val="000000"/>
          <w:sz w:val="20"/>
          <w:szCs w:val="22"/>
        </w:rPr>
        <w:t xml:space="preserve">Students work with their assigned partners to add to the text response charts, answer the text-dependent questions, and complete </w:t>
      </w:r>
      <w:r w:rsidR="000B33F0" w:rsidRPr="00E9567C">
        <w:rPr>
          <w:rFonts w:ascii="Calibri" w:hAnsi="Calibri"/>
          <w:sz w:val="20"/>
        </w:rPr>
        <w:t xml:space="preserve">the </w:t>
      </w:r>
      <w:r w:rsidR="00DA083C">
        <w:rPr>
          <w:rFonts w:ascii="Calibri" w:hAnsi="Calibri"/>
          <w:sz w:val="20"/>
        </w:rPr>
        <w:t>globalization</w:t>
      </w:r>
      <w:r w:rsidR="000B33F0" w:rsidRPr="00E9567C">
        <w:rPr>
          <w:rFonts w:ascii="Calibri" w:hAnsi="Calibri"/>
          <w:sz w:val="20"/>
        </w:rPr>
        <w:t xml:space="preserve"> chart with specific evidence from one or more of the texts.  </w:t>
      </w:r>
      <w:r w:rsidR="000700B8" w:rsidRPr="00E9567C">
        <w:rPr>
          <w:rFonts w:ascii="Calibri" w:hAnsi="Calibri"/>
          <w:sz w:val="20"/>
        </w:rPr>
        <w:t>Groups should consult all materials in the resource folders</w:t>
      </w:r>
      <w:r w:rsidR="000B33F0" w:rsidRPr="00E9567C">
        <w:rPr>
          <w:rFonts w:ascii="Calibri" w:hAnsi="Calibri"/>
          <w:sz w:val="20"/>
        </w:rPr>
        <w:t xml:space="preserve"> as they accomplish these three tasks.</w:t>
      </w:r>
    </w:p>
    <w:p w:rsidR="00482C2F" w:rsidRPr="00E9567C" w:rsidRDefault="00482C2F" w:rsidP="00482C2F">
      <w:pPr>
        <w:spacing w:line="264" w:lineRule="auto"/>
        <w:rPr>
          <w:rFonts w:ascii="Calibri" w:hAnsi="Calibri" w:cs="Gill Sans Std"/>
          <w:b/>
          <w:color w:val="000000"/>
          <w:sz w:val="20"/>
          <w:szCs w:val="22"/>
        </w:rPr>
      </w:pPr>
      <w:r w:rsidRPr="00E9567C">
        <w:rPr>
          <w:rFonts w:ascii="Calibri" w:hAnsi="Calibri" w:cs="Gill Sans Std"/>
          <w:b/>
          <w:color w:val="000000"/>
          <w:sz w:val="20"/>
          <w:szCs w:val="22"/>
        </w:rPr>
        <w:t>Closure:</w:t>
      </w:r>
    </w:p>
    <w:p w:rsidR="000700B8" w:rsidRPr="00E9567C" w:rsidRDefault="00482C2F" w:rsidP="000700B8">
      <w:pPr>
        <w:pStyle w:val="ListParagraph"/>
        <w:numPr>
          <w:ilvl w:val="0"/>
          <w:numId w:val="22"/>
        </w:numPr>
        <w:spacing w:line="264" w:lineRule="auto"/>
        <w:rPr>
          <w:rFonts w:ascii="Calibri" w:hAnsi="Calibri" w:cs="Gill Sans Std"/>
          <w:b/>
          <w:color w:val="000000"/>
          <w:sz w:val="20"/>
          <w:szCs w:val="22"/>
        </w:rPr>
      </w:pPr>
      <w:r w:rsidRPr="00E9567C">
        <w:rPr>
          <w:rFonts w:ascii="Calibri" w:hAnsi="Calibri" w:cs="Gill Sans Std"/>
          <w:color w:val="000000"/>
          <w:sz w:val="20"/>
          <w:szCs w:val="22"/>
        </w:rPr>
        <w:t xml:space="preserve">Culminating Task: Independently, respond to the following question </w:t>
      </w:r>
      <w:r w:rsidR="000700B8" w:rsidRPr="00E9567C">
        <w:rPr>
          <w:rFonts w:ascii="Calibri" w:hAnsi="Calibri" w:cs="Gill Sans Std"/>
          <w:color w:val="000000"/>
          <w:sz w:val="20"/>
          <w:szCs w:val="22"/>
        </w:rPr>
        <w:t xml:space="preserve">using our Today’s Meet classroom found at </w:t>
      </w:r>
      <w:hyperlink r:id="rId12" w:history="1">
        <w:r w:rsidR="000700B8" w:rsidRPr="00E9567C">
          <w:rPr>
            <w:rStyle w:val="Hyperlink"/>
            <w:rFonts w:ascii="Calibri" w:hAnsi="Calibri" w:cs="Gill Sans Std"/>
            <w:sz w:val="20"/>
            <w:szCs w:val="22"/>
          </w:rPr>
          <w:t>https://todaysmeet.com/aphg</w:t>
        </w:r>
      </w:hyperlink>
    </w:p>
    <w:p w:rsidR="00B96FC4" w:rsidRPr="00E9567C" w:rsidRDefault="000B33F0" w:rsidP="00E9567C">
      <w:pPr>
        <w:pStyle w:val="ListParagraph"/>
        <w:numPr>
          <w:ilvl w:val="1"/>
          <w:numId w:val="22"/>
        </w:numPr>
        <w:spacing w:line="264" w:lineRule="auto"/>
        <w:rPr>
          <w:rFonts w:ascii="Calibri" w:hAnsi="Calibri" w:cs="Gill Sans Std"/>
          <w:b/>
          <w:color w:val="000000"/>
          <w:sz w:val="20"/>
          <w:szCs w:val="22"/>
        </w:rPr>
      </w:pPr>
      <w:r w:rsidRPr="00E9567C">
        <w:rPr>
          <w:rFonts w:ascii="Calibri" w:hAnsi="Calibri"/>
          <w:i/>
          <w:sz w:val="20"/>
        </w:rPr>
        <w:t xml:space="preserve"> </w:t>
      </w:r>
      <w:r w:rsidRPr="00E9567C">
        <w:rPr>
          <w:rFonts w:ascii="Calibri" w:hAnsi="Calibri"/>
          <w:sz w:val="20"/>
        </w:rPr>
        <w:t xml:space="preserve">According to Peter </w:t>
      </w:r>
      <w:proofErr w:type="spellStart"/>
      <w:r w:rsidRPr="00E9567C">
        <w:rPr>
          <w:rFonts w:ascii="Calibri" w:hAnsi="Calibri"/>
          <w:sz w:val="20"/>
        </w:rPr>
        <w:t>Menzel</w:t>
      </w:r>
      <w:proofErr w:type="spellEnd"/>
      <w:r w:rsidRPr="00E9567C">
        <w:rPr>
          <w:rFonts w:ascii="Calibri" w:hAnsi="Calibri"/>
          <w:sz w:val="20"/>
        </w:rPr>
        <w:t xml:space="preserve">, is globalization a positive or negative force in society? What evidence from the texts supports the validity of </w:t>
      </w:r>
      <w:proofErr w:type="spellStart"/>
      <w:r w:rsidRPr="00E9567C">
        <w:rPr>
          <w:rFonts w:ascii="Calibri" w:hAnsi="Calibri"/>
          <w:sz w:val="20"/>
        </w:rPr>
        <w:t>Menzel’s</w:t>
      </w:r>
      <w:proofErr w:type="spellEnd"/>
      <w:r w:rsidRPr="00E9567C">
        <w:rPr>
          <w:rFonts w:ascii="Calibri" w:hAnsi="Calibri"/>
          <w:sz w:val="20"/>
        </w:rPr>
        <w:t xml:space="preserve"> claim? </w:t>
      </w:r>
      <w:r w:rsidR="000700B8" w:rsidRPr="00E9567C">
        <w:rPr>
          <w:rFonts w:ascii="Calibri" w:hAnsi="Calibri"/>
          <w:sz w:val="20"/>
        </w:rPr>
        <w:t xml:space="preserve">Be careful about the evidence you select – you are not looking for </w:t>
      </w:r>
      <w:r w:rsidRPr="00E9567C">
        <w:rPr>
          <w:rFonts w:ascii="Calibri" w:hAnsi="Calibri"/>
          <w:sz w:val="20"/>
        </w:rPr>
        <w:t>evidence that explains what his message is but</w:t>
      </w:r>
      <w:r w:rsidR="000700B8" w:rsidRPr="00E9567C">
        <w:rPr>
          <w:rFonts w:ascii="Calibri" w:hAnsi="Calibri"/>
          <w:sz w:val="20"/>
        </w:rPr>
        <w:t xml:space="preserve"> rather you are seeking</w:t>
      </w:r>
      <w:r w:rsidRPr="00E9567C">
        <w:rPr>
          <w:rFonts w:ascii="Calibri" w:hAnsi="Calibri"/>
          <w:sz w:val="20"/>
        </w:rPr>
        <w:t xml:space="preserve"> evidence in the photographs and the data that support that his message about globalization is </w:t>
      </w:r>
      <w:r w:rsidR="000700B8" w:rsidRPr="00E9567C">
        <w:rPr>
          <w:rFonts w:ascii="Calibri" w:hAnsi="Calibri"/>
          <w:sz w:val="20"/>
        </w:rPr>
        <w:t>a true and</w:t>
      </w:r>
      <w:r w:rsidRPr="00E9567C">
        <w:rPr>
          <w:rFonts w:ascii="Calibri" w:hAnsi="Calibri"/>
          <w:sz w:val="20"/>
        </w:rPr>
        <w:t xml:space="preserve"> reasonable claim?</w:t>
      </w:r>
    </w:p>
    <w:p w:rsidR="000700B8" w:rsidRPr="00E9567C" w:rsidRDefault="000700B8" w:rsidP="000700B8">
      <w:pPr>
        <w:spacing w:line="264" w:lineRule="auto"/>
        <w:rPr>
          <w:rFonts w:ascii="Calibri" w:hAnsi="Calibri" w:cs="Gill Sans Std"/>
          <w:b/>
          <w:color w:val="000000"/>
          <w:sz w:val="20"/>
          <w:szCs w:val="22"/>
        </w:rPr>
      </w:pPr>
      <w:r w:rsidRPr="00E9567C">
        <w:rPr>
          <w:rFonts w:ascii="Calibri" w:hAnsi="Calibri" w:cs="Gill Sans Std"/>
          <w:b/>
          <w:color w:val="000000"/>
          <w:sz w:val="20"/>
          <w:szCs w:val="22"/>
        </w:rPr>
        <w:lastRenderedPageBreak/>
        <w:t>Lesson(s) after videotaping:</w:t>
      </w:r>
    </w:p>
    <w:p w:rsidR="00B96FC4" w:rsidRPr="00E9567C" w:rsidRDefault="00B96FC4" w:rsidP="000700B8">
      <w:pPr>
        <w:ind w:left="450"/>
        <w:rPr>
          <w:rFonts w:ascii="Calibri" w:hAnsi="Calibri"/>
          <w:sz w:val="20"/>
          <w:szCs w:val="22"/>
        </w:rPr>
      </w:pPr>
      <w:r w:rsidRPr="00E9567C">
        <w:rPr>
          <w:rFonts w:ascii="Calibri" w:hAnsi="Calibri" w:cs="Gill Sans Std"/>
          <w:color w:val="000000"/>
          <w:sz w:val="20"/>
          <w:szCs w:val="22"/>
        </w:rPr>
        <w:t xml:space="preserve">The follow-up lesson(s) will prepare students to ultimately complete an argument writing assessment where they are asked to develop a claim and craft a supporting argument for the following question: </w:t>
      </w:r>
      <w:r w:rsidRPr="00E9567C">
        <w:rPr>
          <w:rFonts w:ascii="Calibri" w:hAnsi="Calibri"/>
          <w:sz w:val="20"/>
        </w:rPr>
        <w:t xml:space="preserve">Is globalization a positive or negative force in society?  This final assessment will address CCSS standard: </w:t>
      </w:r>
      <w:r w:rsidRPr="00E9567C">
        <w:rPr>
          <w:rFonts w:ascii="Calibri" w:hAnsi="Calibri"/>
          <w:i/>
          <w:sz w:val="20"/>
          <w:szCs w:val="22"/>
        </w:rPr>
        <w:t>ELA-Literacy.WHST.11-12.1</w:t>
      </w:r>
      <w:r w:rsidRPr="00E9567C">
        <w:rPr>
          <w:rStyle w:val="apple-converted-space"/>
          <w:rFonts w:ascii="Calibri" w:hAnsi="Calibri"/>
          <w:i/>
          <w:sz w:val="20"/>
          <w:szCs w:val="22"/>
        </w:rPr>
        <w:t> </w:t>
      </w:r>
      <w:r w:rsidRPr="00E9567C">
        <w:rPr>
          <w:rFonts w:ascii="Calibri" w:hAnsi="Calibri"/>
          <w:i/>
          <w:sz w:val="20"/>
          <w:szCs w:val="22"/>
        </w:rPr>
        <w:t>Write arguments focused on</w:t>
      </w:r>
      <w:r w:rsidRPr="00E9567C">
        <w:rPr>
          <w:rStyle w:val="apple-converted-space"/>
          <w:rFonts w:ascii="Calibri" w:hAnsi="Calibri"/>
          <w:i/>
          <w:sz w:val="20"/>
          <w:szCs w:val="22"/>
        </w:rPr>
        <w:t> </w:t>
      </w:r>
      <w:r w:rsidRPr="00E9567C">
        <w:rPr>
          <w:rStyle w:val="Emphasis"/>
          <w:rFonts w:ascii="Calibri" w:hAnsi="Calibri"/>
          <w:sz w:val="20"/>
          <w:szCs w:val="22"/>
        </w:rPr>
        <w:t>discipline-specific content</w:t>
      </w:r>
      <w:r w:rsidRPr="00E9567C">
        <w:rPr>
          <w:rFonts w:ascii="Calibri" w:hAnsi="Calibri"/>
          <w:i/>
          <w:sz w:val="20"/>
          <w:szCs w:val="22"/>
        </w:rPr>
        <w:t xml:space="preserve">.  </w:t>
      </w:r>
      <w:r w:rsidRPr="00E9567C">
        <w:rPr>
          <w:rFonts w:ascii="Calibri" w:hAnsi="Calibri"/>
          <w:sz w:val="20"/>
          <w:szCs w:val="22"/>
        </w:rPr>
        <w:t>Over the course of the next 1-2 lessons, students will engage in the following lesson activities, ultimately building them up to the point of answering the question above.</w:t>
      </w:r>
    </w:p>
    <w:p w:rsidR="00B96FC4" w:rsidRPr="00E9567C" w:rsidRDefault="00B96FC4" w:rsidP="00B96FC4">
      <w:pPr>
        <w:pStyle w:val="ListParagraph"/>
        <w:numPr>
          <w:ilvl w:val="0"/>
          <w:numId w:val="18"/>
        </w:numPr>
        <w:rPr>
          <w:rFonts w:ascii="Calibri" w:hAnsi="Calibri"/>
          <w:sz w:val="20"/>
        </w:rPr>
      </w:pPr>
      <w:r w:rsidRPr="00E9567C">
        <w:rPr>
          <w:rFonts w:ascii="Calibri" w:hAnsi="Calibri"/>
          <w:sz w:val="20"/>
        </w:rPr>
        <w:t>Turn and talk with partner – compare claims that were developed as assessment to previous lesson</w:t>
      </w:r>
    </w:p>
    <w:p w:rsidR="00B96FC4" w:rsidRPr="00E9567C" w:rsidRDefault="00B96FC4" w:rsidP="00B96FC4">
      <w:pPr>
        <w:pStyle w:val="ListParagraph"/>
        <w:numPr>
          <w:ilvl w:val="1"/>
          <w:numId w:val="18"/>
        </w:numPr>
        <w:rPr>
          <w:rFonts w:ascii="Calibri" w:hAnsi="Calibri"/>
          <w:sz w:val="20"/>
        </w:rPr>
      </w:pPr>
      <w:r w:rsidRPr="00E9567C">
        <w:rPr>
          <w:rFonts w:ascii="Calibri" w:hAnsi="Calibri"/>
          <w:sz w:val="20"/>
        </w:rPr>
        <w:t>Do you and your partner agree about his message? Similarities and differences between you and your partner?</w:t>
      </w:r>
    </w:p>
    <w:p w:rsidR="00B96FC4" w:rsidRPr="00E9567C" w:rsidRDefault="00B96FC4" w:rsidP="00B96FC4">
      <w:pPr>
        <w:pStyle w:val="ListParagraph"/>
        <w:numPr>
          <w:ilvl w:val="1"/>
          <w:numId w:val="18"/>
        </w:numPr>
        <w:rPr>
          <w:rFonts w:ascii="Calibri" w:hAnsi="Calibri"/>
          <w:sz w:val="20"/>
        </w:rPr>
      </w:pPr>
      <w:r w:rsidRPr="00E9567C">
        <w:rPr>
          <w:rFonts w:ascii="Calibri" w:hAnsi="Calibri"/>
          <w:sz w:val="20"/>
        </w:rPr>
        <w:t>Now consider all materials thus far from our course – Units 1-3</w:t>
      </w:r>
    </w:p>
    <w:p w:rsidR="00B96FC4" w:rsidRPr="00E9567C" w:rsidRDefault="00B96FC4" w:rsidP="00B96FC4">
      <w:pPr>
        <w:pStyle w:val="ListParagraph"/>
        <w:numPr>
          <w:ilvl w:val="1"/>
          <w:numId w:val="18"/>
        </w:numPr>
        <w:rPr>
          <w:rFonts w:ascii="Calibri" w:hAnsi="Calibri"/>
          <w:sz w:val="20"/>
        </w:rPr>
      </w:pPr>
      <w:r w:rsidRPr="00E9567C">
        <w:rPr>
          <w:rFonts w:ascii="Calibri" w:hAnsi="Calibri"/>
          <w:sz w:val="20"/>
        </w:rPr>
        <w:t xml:space="preserve">Do you individually agree with </w:t>
      </w:r>
      <w:proofErr w:type="spellStart"/>
      <w:r w:rsidRPr="00E9567C">
        <w:rPr>
          <w:rFonts w:ascii="Calibri" w:hAnsi="Calibri"/>
          <w:sz w:val="20"/>
        </w:rPr>
        <w:t>Menzel’s</w:t>
      </w:r>
      <w:proofErr w:type="spellEnd"/>
      <w:r w:rsidRPr="00E9567C">
        <w:rPr>
          <w:rFonts w:ascii="Calibri" w:hAnsi="Calibri"/>
          <w:sz w:val="20"/>
        </w:rPr>
        <w:t xml:space="preserve"> claim about globalization?</w:t>
      </w:r>
    </w:p>
    <w:p w:rsidR="00B96FC4" w:rsidRPr="00E9567C" w:rsidRDefault="00B96FC4" w:rsidP="00B96FC4">
      <w:pPr>
        <w:pStyle w:val="ListParagraph"/>
        <w:numPr>
          <w:ilvl w:val="1"/>
          <w:numId w:val="18"/>
        </w:numPr>
        <w:rPr>
          <w:rFonts w:ascii="Calibri" w:hAnsi="Calibri"/>
          <w:sz w:val="20"/>
        </w:rPr>
      </w:pPr>
      <w:r w:rsidRPr="00E9567C">
        <w:rPr>
          <w:rFonts w:ascii="Calibri" w:hAnsi="Calibri"/>
          <w:sz w:val="20"/>
        </w:rPr>
        <w:t>Is globalization a positive or negative force in society?</w:t>
      </w:r>
    </w:p>
    <w:p w:rsidR="00B96FC4" w:rsidRPr="00E9567C" w:rsidRDefault="00B96FC4" w:rsidP="00B96FC4">
      <w:pPr>
        <w:pStyle w:val="ListParagraph"/>
        <w:numPr>
          <w:ilvl w:val="0"/>
          <w:numId w:val="18"/>
        </w:numPr>
        <w:rPr>
          <w:rFonts w:ascii="Calibri" w:hAnsi="Calibri"/>
          <w:sz w:val="20"/>
        </w:rPr>
      </w:pPr>
      <w:r w:rsidRPr="00E9567C">
        <w:rPr>
          <w:rFonts w:ascii="Calibri" w:hAnsi="Calibri"/>
          <w:sz w:val="20"/>
        </w:rPr>
        <w:t>Small groups:</w:t>
      </w:r>
    </w:p>
    <w:p w:rsidR="00B96FC4" w:rsidRPr="00E9567C" w:rsidRDefault="00B96FC4" w:rsidP="00B96FC4">
      <w:pPr>
        <w:pStyle w:val="ListParagraph"/>
        <w:numPr>
          <w:ilvl w:val="1"/>
          <w:numId w:val="18"/>
        </w:numPr>
        <w:rPr>
          <w:rFonts w:ascii="Calibri" w:hAnsi="Calibri"/>
          <w:sz w:val="20"/>
        </w:rPr>
      </w:pPr>
      <w:r w:rsidRPr="00E9567C">
        <w:rPr>
          <w:rFonts w:ascii="Calibri" w:hAnsi="Calibri"/>
          <w:sz w:val="20"/>
        </w:rPr>
        <w:t>What evidence exists to support the claim that globalization is a positive force?</w:t>
      </w:r>
    </w:p>
    <w:p w:rsidR="00B96FC4" w:rsidRPr="00E9567C" w:rsidRDefault="00B96FC4" w:rsidP="00B96FC4">
      <w:pPr>
        <w:pStyle w:val="ListParagraph"/>
        <w:numPr>
          <w:ilvl w:val="1"/>
          <w:numId w:val="18"/>
        </w:numPr>
        <w:rPr>
          <w:rFonts w:ascii="Calibri" w:hAnsi="Calibri"/>
          <w:sz w:val="20"/>
        </w:rPr>
      </w:pPr>
      <w:r w:rsidRPr="00E9567C">
        <w:rPr>
          <w:rFonts w:ascii="Calibri" w:hAnsi="Calibri"/>
          <w:sz w:val="20"/>
        </w:rPr>
        <w:t>What evidence exists to support the claim that globalization is a negative force?</w:t>
      </w:r>
    </w:p>
    <w:p w:rsidR="00B96FC4" w:rsidRPr="00E9567C" w:rsidRDefault="00B96FC4" w:rsidP="00B96FC4">
      <w:pPr>
        <w:pStyle w:val="ListParagraph"/>
        <w:numPr>
          <w:ilvl w:val="0"/>
          <w:numId w:val="18"/>
        </w:numPr>
        <w:rPr>
          <w:rFonts w:ascii="Calibri" w:hAnsi="Calibri"/>
          <w:sz w:val="20"/>
        </w:rPr>
      </w:pPr>
      <w:r w:rsidRPr="00E9567C">
        <w:rPr>
          <w:rFonts w:ascii="Calibri" w:hAnsi="Calibri"/>
          <w:sz w:val="20"/>
        </w:rPr>
        <w:t>Debate prep – two sides, groups develop opening statement, five most significant reasons to support side, closing statement</w:t>
      </w:r>
    </w:p>
    <w:p w:rsidR="00B96FC4" w:rsidRPr="00E9567C" w:rsidRDefault="00B96FC4" w:rsidP="00B96FC4">
      <w:pPr>
        <w:pStyle w:val="ListParagraph"/>
        <w:numPr>
          <w:ilvl w:val="0"/>
          <w:numId w:val="18"/>
        </w:numPr>
        <w:rPr>
          <w:rFonts w:ascii="Calibri" w:hAnsi="Calibri"/>
          <w:sz w:val="20"/>
        </w:rPr>
      </w:pPr>
      <w:r w:rsidRPr="00E9567C">
        <w:rPr>
          <w:rFonts w:ascii="Calibri" w:hAnsi="Calibri"/>
          <w:sz w:val="20"/>
        </w:rPr>
        <w:t>Mini-Debate in class</w:t>
      </w:r>
    </w:p>
    <w:p w:rsidR="00B96FC4" w:rsidRPr="00E9567C" w:rsidRDefault="00B96FC4" w:rsidP="00B96FC4">
      <w:pPr>
        <w:pStyle w:val="ListParagraph"/>
        <w:numPr>
          <w:ilvl w:val="0"/>
          <w:numId w:val="18"/>
        </w:numPr>
        <w:rPr>
          <w:rFonts w:ascii="Calibri" w:hAnsi="Calibri"/>
          <w:sz w:val="22"/>
        </w:rPr>
      </w:pPr>
      <w:r w:rsidRPr="00E9567C">
        <w:rPr>
          <w:rFonts w:ascii="Calibri" w:hAnsi="Calibri"/>
          <w:sz w:val="20"/>
        </w:rPr>
        <w:t>Writing assessment: “Is globalization a positive or negative force in society?”</w:t>
      </w:r>
      <w:r w:rsidRPr="00E9567C">
        <w:rPr>
          <w:rFonts w:ascii="Calibri" w:hAnsi="Calibri"/>
          <w:sz w:val="22"/>
        </w:rPr>
        <w:t xml:space="preserve">  </w:t>
      </w:r>
    </w:p>
    <w:p w:rsidR="003B586B" w:rsidRDefault="003B586B" w:rsidP="006D1163">
      <w:pPr>
        <w:spacing w:line="264" w:lineRule="auto"/>
        <w:rPr>
          <w:rFonts w:asciiTheme="majorHAnsi" w:hAnsiTheme="majorHAnsi" w:cs="Gill Sans Std"/>
          <w:color w:val="000000"/>
          <w:sz w:val="22"/>
          <w:szCs w:val="22"/>
        </w:rPr>
      </w:pPr>
    </w:p>
    <w:p w:rsidR="005A46E4" w:rsidRPr="00E9567C" w:rsidRDefault="005A46E4" w:rsidP="006D1163">
      <w:pPr>
        <w:pStyle w:val="ListParagraph"/>
        <w:numPr>
          <w:ilvl w:val="0"/>
          <w:numId w:val="2"/>
        </w:numPr>
        <w:spacing w:line="264" w:lineRule="auto"/>
        <w:rPr>
          <w:rFonts w:asciiTheme="majorHAnsi" w:hAnsiTheme="majorHAnsi" w:cs="Gill Sans Std"/>
          <w:b/>
          <w:color w:val="000000"/>
          <w:sz w:val="22"/>
          <w:szCs w:val="22"/>
        </w:rPr>
      </w:pPr>
      <w:r w:rsidRPr="00E9567C">
        <w:rPr>
          <w:rFonts w:asciiTheme="majorHAnsi" w:hAnsiTheme="majorHAnsi" w:cs="Gill Sans Std"/>
          <w:b/>
          <w:color w:val="000000"/>
          <w:sz w:val="22"/>
          <w:szCs w:val="22"/>
        </w:rPr>
        <w:t>Briefly describe the students in this class, including those with special needs.</w:t>
      </w:r>
    </w:p>
    <w:p w:rsidR="00833D85" w:rsidRPr="00E9567C" w:rsidRDefault="00833D85" w:rsidP="00442C81">
      <w:pPr>
        <w:spacing w:line="264" w:lineRule="auto"/>
        <w:ind w:left="360"/>
        <w:rPr>
          <w:rFonts w:asciiTheme="majorHAnsi" w:hAnsiTheme="majorHAnsi" w:cs="Gill Sans Std"/>
          <w:b/>
          <w:i/>
          <w:color w:val="000000"/>
          <w:sz w:val="22"/>
          <w:szCs w:val="22"/>
        </w:rPr>
      </w:pPr>
      <w:r w:rsidRPr="00E9567C">
        <w:rPr>
          <w:rFonts w:asciiTheme="majorHAnsi" w:hAnsiTheme="majorHAnsi" w:cs="Gill Sans Std"/>
          <w:b/>
          <w:i/>
          <w:color w:val="000000"/>
          <w:sz w:val="22"/>
          <w:szCs w:val="22"/>
        </w:rPr>
        <w:t>Probing further…</w:t>
      </w:r>
    </w:p>
    <w:p w:rsidR="005A46E4" w:rsidRPr="00E9567C" w:rsidRDefault="00833D85" w:rsidP="00442C81">
      <w:pPr>
        <w:pStyle w:val="ListParagraph"/>
        <w:numPr>
          <w:ilvl w:val="0"/>
          <w:numId w:val="9"/>
        </w:numPr>
        <w:spacing w:line="264" w:lineRule="auto"/>
        <w:rPr>
          <w:rFonts w:asciiTheme="majorHAnsi" w:hAnsiTheme="majorHAnsi" w:cs="Gill Sans Std"/>
          <w:b/>
          <w:color w:val="000000"/>
          <w:sz w:val="22"/>
          <w:szCs w:val="22"/>
        </w:rPr>
      </w:pPr>
      <w:r w:rsidRPr="00E9567C">
        <w:rPr>
          <w:rFonts w:asciiTheme="majorHAnsi" w:hAnsiTheme="majorHAnsi" w:cs="Gill Sans Std"/>
          <w:b/>
          <w:i/>
          <w:color w:val="000000"/>
          <w:sz w:val="22"/>
          <w:szCs w:val="22"/>
        </w:rPr>
        <w:t xml:space="preserve">ELA/literacy: </w:t>
      </w:r>
      <w:r w:rsidR="00D91330" w:rsidRPr="00E9567C">
        <w:rPr>
          <w:rFonts w:asciiTheme="majorHAnsi" w:hAnsiTheme="majorHAnsi" w:cs="Gill Sans Std"/>
          <w:b/>
          <w:i/>
          <w:color w:val="000000"/>
          <w:sz w:val="22"/>
          <w:szCs w:val="22"/>
        </w:rPr>
        <w:t xml:space="preserve">To what extent are students able to read and comprehend grade-level complex texts? </w:t>
      </w:r>
      <w:r w:rsidRPr="00E9567C">
        <w:rPr>
          <w:rFonts w:asciiTheme="majorHAnsi" w:hAnsiTheme="majorHAnsi" w:cs="Gill Sans Std"/>
          <w:b/>
          <w:i/>
          <w:color w:val="000000"/>
          <w:sz w:val="22"/>
          <w:szCs w:val="22"/>
        </w:rPr>
        <w:t>In what areas (e.g</w:t>
      </w:r>
      <w:r w:rsidR="00D91330" w:rsidRPr="00E9567C">
        <w:rPr>
          <w:rFonts w:asciiTheme="majorHAnsi" w:hAnsiTheme="majorHAnsi" w:cs="Gill Sans Std"/>
          <w:b/>
          <w:i/>
          <w:color w:val="000000"/>
          <w:sz w:val="22"/>
          <w:szCs w:val="22"/>
        </w:rPr>
        <w:t>., fluency, vocabulary</w:t>
      </w:r>
      <w:r w:rsidRPr="00E9567C">
        <w:rPr>
          <w:rFonts w:asciiTheme="majorHAnsi" w:hAnsiTheme="majorHAnsi" w:cs="Gill Sans Std"/>
          <w:b/>
          <w:i/>
          <w:color w:val="000000"/>
          <w:sz w:val="22"/>
          <w:szCs w:val="22"/>
        </w:rPr>
        <w:t xml:space="preserve">, syntax, </w:t>
      </w:r>
      <w:proofErr w:type="gramStart"/>
      <w:r w:rsidRPr="00E9567C">
        <w:rPr>
          <w:rFonts w:asciiTheme="majorHAnsi" w:hAnsiTheme="majorHAnsi" w:cs="Gill Sans Std"/>
          <w:b/>
          <w:i/>
          <w:color w:val="000000"/>
          <w:sz w:val="22"/>
          <w:szCs w:val="22"/>
        </w:rPr>
        <w:t>background</w:t>
      </w:r>
      <w:proofErr w:type="gramEnd"/>
      <w:r w:rsidRPr="00E9567C">
        <w:rPr>
          <w:rFonts w:asciiTheme="majorHAnsi" w:hAnsiTheme="majorHAnsi" w:cs="Gill Sans Std"/>
          <w:b/>
          <w:i/>
          <w:color w:val="000000"/>
          <w:sz w:val="22"/>
          <w:szCs w:val="22"/>
        </w:rPr>
        <w:t xml:space="preserve"> knowledge)</w:t>
      </w:r>
      <w:r w:rsidR="00442C81" w:rsidRPr="00E9567C">
        <w:rPr>
          <w:rFonts w:asciiTheme="majorHAnsi" w:hAnsiTheme="majorHAnsi" w:cs="Gill Sans Std"/>
          <w:b/>
          <w:i/>
          <w:color w:val="000000"/>
          <w:sz w:val="22"/>
          <w:szCs w:val="22"/>
        </w:rPr>
        <w:t xml:space="preserve"> are students strong and/or struggling</w:t>
      </w:r>
      <w:r w:rsidRPr="00E9567C">
        <w:rPr>
          <w:rFonts w:asciiTheme="majorHAnsi" w:hAnsiTheme="majorHAnsi" w:cs="Gill Sans Std"/>
          <w:b/>
          <w:i/>
          <w:color w:val="000000"/>
          <w:sz w:val="22"/>
          <w:szCs w:val="22"/>
        </w:rPr>
        <w:t>?</w:t>
      </w:r>
      <w:r w:rsidR="00822760" w:rsidRPr="00E9567C">
        <w:rPr>
          <w:rFonts w:asciiTheme="majorHAnsi" w:hAnsiTheme="majorHAnsi" w:cs="Gill Sans Std"/>
          <w:b/>
          <w:color w:val="000000"/>
          <w:sz w:val="22"/>
          <w:szCs w:val="22"/>
        </w:rPr>
        <w:tab/>
      </w:r>
    </w:p>
    <w:p w:rsidR="003B586B" w:rsidRDefault="003B586B" w:rsidP="006D1163">
      <w:pPr>
        <w:spacing w:line="264" w:lineRule="auto"/>
        <w:rPr>
          <w:rFonts w:asciiTheme="majorHAnsi" w:hAnsiTheme="majorHAnsi" w:cs="Gill Sans Std"/>
          <w:color w:val="000000"/>
          <w:sz w:val="22"/>
          <w:szCs w:val="22"/>
        </w:rPr>
      </w:pPr>
    </w:p>
    <w:p w:rsidR="003063EE" w:rsidRDefault="00BD1913" w:rsidP="006D1163">
      <w:pPr>
        <w:spacing w:line="264" w:lineRule="auto"/>
        <w:rPr>
          <w:rFonts w:asciiTheme="majorHAnsi" w:hAnsiTheme="majorHAnsi" w:cs="Gill Sans Std"/>
          <w:color w:val="000000"/>
          <w:sz w:val="20"/>
          <w:szCs w:val="22"/>
        </w:rPr>
      </w:pPr>
      <w:r w:rsidRPr="00E702B6">
        <w:rPr>
          <w:rFonts w:asciiTheme="majorHAnsi" w:hAnsiTheme="majorHAnsi" w:cs="Gill Sans Std"/>
          <w:color w:val="000000"/>
          <w:sz w:val="20"/>
          <w:szCs w:val="22"/>
        </w:rPr>
        <w:t>This is an Advanced Placement (AP) course that students choose to enroll in.  This AP course is open to 10</w:t>
      </w:r>
      <w:r w:rsidRPr="00E702B6">
        <w:rPr>
          <w:rFonts w:asciiTheme="majorHAnsi" w:hAnsiTheme="majorHAnsi" w:cs="Gill Sans Std"/>
          <w:color w:val="000000"/>
          <w:sz w:val="20"/>
          <w:szCs w:val="22"/>
          <w:vertAlign w:val="superscript"/>
        </w:rPr>
        <w:t>th</w:t>
      </w:r>
      <w:r w:rsidRPr="00E702B6">
        <w:rPr>
          <w:rFonts w:asciiTheme="majorHAnsi" w:hAnsiTheme="majorHAnsi" w:cs="Gill Sans Std"/>
          <w:color w:val="000000"/>
          <w:sz w:val="20"/>
          <w:szCs w:val="22"/>
        </w:rPr>
        <w:t>, 11</w:t>
      </w:r>
      <w:r w:rsidRPr="00E702B6">
        <w:rPr>
          <w:rFonts w:asciiTheme="majorHAnsi" w:hAnsiTheme="majorHAnsi" w:cs="Gill Sans Std"/>
          <w:color w:val="000000"/>
          <w:sz w:val="20"/>
          <w:szCs w:val="22"/>
          <w:vertAlign w:val="superscript"/>
        </w:rPr>
        <w:t>th</w:t>
      </w:r>
      <w:r w:rsidRPr="00E702B6">
        <w:rPr>
          <w:rFonts w:asciiTheme="majorHAnsi" w:hAnsiTheme="majorHAnsi" w:cs="Gill Sans Std"/>
          <w:color w:val="000000"/>
          <w:sz w:val="20"/>
          <w:szCs w:val="22"/>
        </w:rPr>
        <w:t>, and 12</w:t>
      </w:r>
      <w:r w:rsidRPr="00E702B6">
        <w:rPr>
          <w:rFonts w:asciiTheme="majorHAnsi" w:hAnsiTheme="majorHAnsi" w:cs="Gill Sans Std"/>
          <w:color w:val="000000"/>
          <w:sz w:val="20"/>
          <w:szCs w:val="22"/>
          <w:vertAlign w:val="superscript"/>
        </w:rPr>
        <w:t>th</w:t>
      </w:r>
      <w:r w:rsidRPr="00E702B6">
        <w:rPr>
          <w:rFonts w:asciiTheme="majorHAnsi" w:hAnsiTheme="majorHAnsi" w:cs="Gill Sans Std"/>
          <w:color w:val="000000"/>
          <w:sz w:val="20"/>
          <w:szCs w:val="22"/>
        </w:rPr>
        <w:t xml:space="preserve"> graders – this particular class has onl</w:t>
      </w:r>
      <w:r w:rsidR="0014789A">
        <w:rPr>
          <w:rFonts w:asciiTheme="majorHAnsi" w:hAnsiTheme="majorHAnsi" w:cs="Gill Sans Std"/>
          <w:color w:val="000000"/>
          <w:sz w:val="20"/>
          <w:szCs w:val="22"/>
        </w:rPr>
        <w:t xml:space="preserve">y students in grades 10 and 11.  </w:t>
      </w:r>
      <w:r w:rsidR="0014789A" w:rsidRPr="00E702B6">
        <w:rPr>
          <w:rFonts w:ascii="Calibri" w:hAnsi="Calibri" w:cs="Gill Sans Std"/>
          <w:color w:val="000000"/>
          <w:sz w:val="20"/>
          <w:szCs w:val="22"/>
        </w:rPr>
        <w:t>The students in this course are motivated indiv</w:t>
      </w:r>
      <w:r w:rsidR="0014789A">
        <w:rPr>
          <w:rFonts w:ascii="Calibri" w:hAnsi="Calibri" w:cs="Gill Sans Std"/>
          <w:color w:val="000000"/>
          <w:sz w:val="20"/>
          <w:szCs w:val="22"/>
        </w:rPr>
        <w:t xml:space="preserve">iduals with a shared interest.  </w:t>
      </w:r>
      <w:r w:rsidR="0014789A" w:rsidRPr="00E702B6">
        <w:rPr>
          <w:rFonts w:asciiTheme="majorHAnsi" w:hAnsiTheme="majorHAnsi" w:cs="Gill Sans Std"/>
          <w:color w:val="000000"/>
          <w:sz w:val="20"/>
          <w:szCs w:val="22"/>
        </w:rPr>
        <w:t xml:space="preserve">According to standardized tests and district benchmark assessments, all of these students are at or above grade level expectations in the ELA/literacy strands of reading and writing.  </w:t>
      </w:r>
    </w:p>
    <w:p w:rsidR="00A712CD" w:rsidRPr="00E702B6" w:rsidRDefault="003063EE" w:rsidP="006D1163">
      <w:pPr>
        <w:spacing w:line="264" w:lineRule="auto"/>
        <w:rPr>
          <w:rFonts w:asciiTheme="majorHAnsi" w:hAnsiTheme="majorHAnsi" w:cs="Gill Sans Std"/>
          <w:color w:val="000000"/>
          <w:sz w:val="20"/>
          <w:szCs w:val="22"/>
        </w:rPr>
      </w:pPr>
      <w:r>
        <w:rPr>
          <w:rFonts w:ascii="Calibri" w:hAnsi="Calibri" w:cs="Gill Sans Std"/>
          <w:color w:val="000000"/>
          <w:sz w:val="20"/>
          <w:szCs w:val="22"/>
        </w:rPr>
        <w:t>A</w:t>
      </w:r>
      <w:r w:rsidR="0014789A" w:rsidRPr="00E702B6">
        <w:rPr>
          <w:rFonts w:ascii="Calibri" w:hAnsi="Calibri" w:cs="Gill Sans Std"/>
          <w:color w:val="000000"/>
          <w:sz w:val="20"/>
          <w:szCs w:val="22"/>
        </w:rPr>
        <w:t xml:space="preserve">lthough they are advanced in comparison to some of their grade-level peers, they all still have very different strengths and weaknesses.  </w:t>
      </w:r>
      <w:r w:rsidR="0014789A" w:rsidRPr="00E702B6">
        <w:rPr>
          <w:rFonts w:asciiTheme="majorHAnsi" w:hAnsiTheme="majorHAnsi" w:cs="Gill Sans Std"/>
          <w:color w:val="000000"/>
          <w:sz w:val="20"/>
          <w:szCs w:val="22"/>
        </w:rPr>
        <w:t xml:space="preserve">While the students in this class are strong readers and writers, they do need to be pushed to think deeper about content and go further than what is provided for them at </w:t>
      </w:r>
      <w:r w:rsidR="0014789A">
        <w:rPr>
          <w:rFonts w:asciiTheme="majorHAnsi" w:hAnsiTheme="majorHAnsi" w:cs="Gill Sans Std"/>
          <w:color w:val="000000"/>
          <w:sz w:val="20"/>
          <w:szCs w:val="22"/>
        </w:rPr>
        <w:t xml:space="preserve">the surface level of material.  </w:t>
      </w:r>
      <w:r w:rsidR="0014789A" w:rsidRPr="00E702B6">
        <w:rPr>
          <w:rFonts w:asciiTheme="majorHAnsi" w:hAnsiTheme="majorHAnsi" w:cs="Gill Sans Std"/>
          <w:color w:val="000000"/>
          <w:sz w:val="20"/>
          <w:szCs w:val="22"/>
        </w:rPr>
        <w:t>The</w:t>
      </w:r>
      <w:r>
        <w:rPr>
          <w:rFonts w:asciiTheme="majorHAnsi" w:hAnsiTheme="majorHAnsi" w:cs="Gill Sans Std"/>
          <w:color w:val="000000"/>
          <w:sz w:val="20"/>
          <w:szCs w:val="22"/>
        </w:rPr>
        <w:t xml:space="preserve"> skills of thinking critically and t</w:t>
      </w:r>
      <w:r w:rsidR="0014789A" w:rsidRPr="00E702B6">
        <w:rPr>
          <w:rFonts w:asciiTheme="majorHAnsi" w:hAnsiTheme="majorHAnsi" w:cs="Gill Sans Std"/>
          <w:color w:val="000000"/>
          <w:sz w:val="20"/>
          <w:szCs w:val="22"/>
        </w:rPr>
        <w:t xml:space="preserve">aking chances/risks to make inferences does not come naturally to them.  </w:t>
      </w:r>
      <w:r w:rsidR="0014789A">
        <w:rPr>
          <w:rFonts w:asciiTheme="majorHAnsi" w:hAnsiTheme="majorHAnsi" w:cs="Gill Sans Std"/>
          <w:color w:val="000000"/>
          <w:sz w:val="20"/>
          <w:szCs w:val="22"/>
        </w:rPr>
        <w:t>Although these students thrive in smaller group discussions, t</w:t>
      </w:r>
      <w:r w:rsidR="0014789A" w:rsidRPr="00E702B6">
        <w:rPr>
          <w:rFonts w:asciiTheme="majorHAnsi" w:hAnsiTheme="majorHAnsi" w:cs="Gill Sans Std"/>
          <w:color w:val="000000"/>
          <w:sz w:val="20"/>
          <w:szCs w:val="22"/>
        </w:rPr>
        <w:t>he class struggles with whole class discussion</w:t>
      </w:r>
      <w:r w:rsidR="0014789A">
        <w:rPr>
          <w:rFonts w:asciiTheme="majorHAnsi" w:hAnsiTheme="majorHAnsi" w:cs="Gill Sans Std"/>
          <w:color w:val="000000"/>
          <w:sz w:val="20"/>
          <w:szCs w:val="22"/>
        </w:rPr>
        <w:t>s</w:t>
      </w:r>
      <w:r w:rsidR="0014789A" w:rsidRPr="00E702B6">
        <w:rPr>
          <w:rFonts w:asciiTheme="majorHAnsi" w:hAnsiTheme="majorHAnsi" w:cs="Gill Sans Std"/>
          <w:color w:val="000000"/>
          <w:sz w:val="20"/>
          <w:szCs w:val="22"/>
        </w:rPr>
        <w:t xml:space="preserve"> and taking </w:t>
      </w:r>
      <w:r w:rsidR="0014789A">
        <w:rPr>
          <w:rFonts w:asciiTheme="majorHAnsi" w:hAnsiTheme="majorHAnsi" w:cs="Gill Sans Std"/>
          <w:color w:val="000000"/>
          <w:sz w:val="20"/>
          <w:szCs w:val="22"/>
        </w:rPr>
        <w:t>the risk to share idea</w:t>
      </w:r>
      <w:r w:rsidR="00F43D27">
        <w:rPr>
          <w:rFonts w:asciiTheme="majorHAnsi" w:hAnsiTheme="majorHAnsi" w:cs="Gill Sans Std"/>
          <w:color w:val="000000"/>
          <w:sz w:val="20"/>
          <w:szCs w:val="22"/>
        </w:rPr>
        <w:t>s with the larger group.  While</w:t>
      </w:r>
      <w:r w:rsidR="0014789A">
        <w:rPr>
          <w:rFonts w:asciiTheme="majorHAnsi" w:hAnsiTheme="majorHAnsi" w:cs="Gill Sans Std"/>
          <w:color w:val="000000"/>
          <w:sz w:val="20"/>
          <w:szCs w:val="22"/>
        </w:rPr>
        <w:t xml:space="preserve"> n</w:t>
      </w:r>
      <w:r w:rsidR="0014789A" w:rsidRPr="00E702B6">
        <w:rPr>
          <w:rFonts w:asciiTheme="majorHAnsi" w:hAnsiTheme="majorHAnsi" w:cs="Gill Sans Std"/>
          <w:color w:val="000000"/>
          <w:sz w:val="20"/>
          <w:szCs w:val="22"/>
        </w:rPr>
        <w:t xml:space="preserve">one of the students in this class are classified as special education students </w:t>
      </w:r>
      <w:r w:rsidR="0014789A">
        <w:rPr>
          <w:rFonts w:asciiTheme="majorHAnsi" w:hAnsiTheme="majorHAnsi" w:cs="Gill Sans Std"/>
          <w:color w:val="000000"/>
          <w:sz w:val="20"/>
          <w:szCs w:val="22"/>
        </w:rPr>
        <w:t xml:space="preserve">requiring </w:t>
      </w:r>
      <w:r w:rsidR="0014789A" w:rsidRPr="00E702B6">
        <w:rPr>
          <w:rFonts w:asciiTheme="majorHAnsi" w:hAnsiTheme="majorHAnsi" w:cs="Gill Sans Std"/>
          <w:color w:val="000000"/>
          <w:sz w:val="20"/>
          <w:szCs w:val="22"/>
        </w:rPr>
        <w:t>IEPs or 504 plans</w:t>
      </w:r>
      <w:r w:rsidR="0014789A">
        <w:rPr>
          <w:rFonts w:asciiTheme="majorHAnsi" w:hAnsiTheme="majorHAnsi" w:cs="Gill Sans Std"/>
          <w:color w:val="000000"/>
          <w:sz w:val="20"/>
          <w:szCs w:val="22"/>
        </w:rPr>
        <w:t>, t</w:t>
      </w:r>
      <w:r w:rsidR="00F43D27">
        <w:rPr>
          <w:rFonts w:asciiTheme="majorHAnsi" w:hAnsiTheme="majorHAnsi" w:cs="Gill Sans Std"/>
          <w:color w:val="000000"/>
          <w:sz w:val="20"/>
          <w:szCs w:val="22"/>
        </w:rPr>
        <w:t>here is a small group of 3-4</w:t>
      </w:r>
      <w:r w:rsidR="0014789A" w:rsidRPr="00E702B6">
        <w:rPr>
          <w:rFonts w:asciiTheme="majorHAnsi" w:hAnsiTheme="majorHAnsi" w:cs="Gill Sans Std"/>
          <w:color w:val="000000"/>
          <w:sz w:val="20"/>
          <w:szCs w:val="22"/>
        </w:rPr>
        <w:t xml:space="preserve"> students that are generally weaker students than the rest of the c</w:t>
      </w:r>
      <w:r w:rsidR="00F43D27">
        <w:rPr>
          <w:rFonts w:asciiTheme="majorHAnsi" w:hAnsiTheme="majorHAnsi" w:cs="Gill Sans Std"/>
          <w:color w:val="000000"/>
          <w:sz w:val="20"/>
          <w:szCs w:val="22"/>
        </w:rPr>
        <w:t xml:space="preserve">lass.  These students typically need additional </w:t>
      </w:r>
      <w:r w:rsidR="00A712CD" w:rsidRPr="00E702B6">
        <w:rPr>
          <w:rFonts w:ascii="Calibri" w:hAnsi="Calibri" w:cs="Gill Sans Std"/>
          <w:color w:val="000000"/>
          <w:sz w:val="20"/>
          <w:szCs w:val="22"/>
        </w:rPr>
        <w:t>scaffolding on assignments.  In designing this lesson and the days</w:t>
      </w:r>
      <w:r w:rsidR="00F43D27">
        <w:rPr>
          <w:rFonts w:ascii="Calibri" w:hAnsi="Calibri" w:cs="Gill Sans Std"/>
          <w:color w:val="000000"/>
          <w:sz w:val="20"/>
          <w:szCs w:val="22"/>
        </w:rPr>
        <w:t xml:space="preserve"> leading up to this point, these were</w:t>
      </w:r>
      <w:r w:rsidR="00A712CD" w:rsidRPr="00E702B6">
        <w:rPr>
          <w:rFonts w:ascii="Calibri" w:hAnsi="Calibri" w:cs="Gill Sans Std"/>
          <w:color w:val="000000"/>
          <w:sz w:val="20"/>
          <w:szCs w:val="22"/>
        </w:rPr>
        <w:t xml:space="preserve"> a few </w:t>
      </w:r>
      <w:r w:rsidR="00F43D27">
        <w:rPr>
          <w:rFonts w:ascii="Calibri" w:hAnsi="Calibri" w:cs="Gill Sans Std"/>
          <w:color w:val="000000"/>
          <w:sz w:val="20"/>
          <w:szCs w:val="22"/>
        </w:rPr>
        <w:t xml:space="preserve">of the </w:t>
      </w:r>
      <w:r w:rsidR="00A712CD" w:rsidRPr="00E702B6">
        <w:rPr>
          <w:rFonts w:ascii="Calibri" w:hAnsi="Calibri" w:cs="Gill Sans Std"/>
          <w:color w:val="000000"/>
          <w:sz w:val="20"/>
          <w:szCs w:val="22"/>
        </w:rPr>
        <w:t xml:space="preserve">factors </w:t>
      </w:r>
      <w:r w:rsidR="00F43D27" w:rsidRPr="00E702B6">
        <w:rPr>
          <w:rFonts w:ascii="Calibri" w:hAnsi="Calibri" w:cs="Gill Sans Std"/>
          <w:color w:val="000000"/>
          <w:sz w:val="20"/>
          <w:szCs w:val="22"/>
        </w:rPr>
        <w:t xml:space="preserve">contributing </w:t>
      </w:r>
      <w:r w:rsidR="00F43D27">
        <w:rPr>
          <w:rFonts w:ascii="Calibri" w:hAnsi="Calibri" w:cs="Gill Sans Std"/>
          <w:color w:val="000000"/>
          <w:sz w:val="20"/>
          <w:szCs w:val="22"/>
        </w:rPr>
        <w:t>to my decisions in group/triad</w:t>
      </w:r>
      <w:r w:rsidR="00A712CD" w:rsidRPr="00E702B6">
        <w:rPr>
          <w:rFonts w:ascii="Calibri" w:hAnsi="Calibri" w:cs="Gill Sans Std"/>
          <w:color w:val="000000"/>
          <w:sz w:val="20"/>
          <w:szCs w:val="22"/>
        </w:rPr>
        <w:t xml:space="preserve"> assignments and the learning activities.  </w:t>
      </w:r>
    </w:p>
    <w:p w:rsidR="005A46E4" w:rsidRPr="00AC47F0" w:rsidRDefault="005A46E4" w:rsidP="006D1163">
      <w:pPr>
        <w:spacing w:line="264" w:lineRule="auto"/>
        <w:rPr>
          <w:rFonts w:asciiTheme="majorHAnsi" w:hAnsiTheme="majorHAnsi" w:cs="Gill Sans Std"/>
          <w:color w:val="000000"/>
          <w:sz w:val="22"/>
          <w:szCs w:val="22"/>
        </w:rPr>
      </w:pPr>
    </w:p>
    <w:p w:rsidR="007E0E97" w:rsidRPr="00E9567C" w:rsidRDefault="00356AB9" w:rsidP="006D1163">
      <w:pPr>
        <w:pStyle w:val="ListParagraph"/>
        <w:numPr>
          <w:ilvl w:val="0"/>
          <w:numId w:val="2"/>
        </w:numPr>
        <w:spacing w:line="264" w:lineRule="auto"/>
        <w:rPr>
          <w:rFonts w:asciiTheme="majorHAnsi" w:hAnsiTheme="majorHAnsi" w:cs="Gill Sans Std"/>
          <w:b/>
          <w:color w:val="000000"/>
          <w:sz w:val="22"/>
          <w:szCs w:val="22"/>
        </w:rPr>
      </w:pPr>
      <w:r w:rsidRPr="00E9567C">
        <w:rPr>
          <w:rFonts w:asciiTheme="majorHAnsi" w:hAnsiTheme="majorHAnsi" w:cs="Gill Sans Std"/>
          <w:b/>
          <w:color w:val="000000"/>
          <w:sz w:val="22"/>
          <w:szCs w:val="22"/>
        </w:rPr>
        <w:t>How will you differentiate instruction for different individuals or groups of students in the class?</w:t>
      </w:r>
    </w:p>
    <w:p w:rsidR="007E0E97" w:rsidRPr="00E9567C" w:rsidRDefault="007E0E97" w:rsidP="007E0E97">
      <w:pPr>
        <w:pStyle w:val="ListParagraph"/>
        <w:spacing w:line="264" w:lineRule="auto"/>
        <w:ind w:left="360"/>
        <w:rPr>
          <w:rFonts w:asciiTheme="majorHAnsi" w:hAnsiTheme="majorHAnsi" w:cs="Gill Sans Std"/>
          <w:b/>
          <w:i/>
          <w:color w:val="000000"/>
          <w:sz w:val="22"/>
          <w:szCs w:val="22"/>
        </w:rPr>
      </w:pPr>
      <w:r w:rsidRPr="00E9567C">
        <w:rPr>
          <w:rFonts w:asciiTheme="majorHAnsi" w:hAnsiTheme="majorHAnsi" w:cs="Gill Sans Std"/>
          <w:b/>
          <w:i/>
          <w:color w:val="000000"/>
          <w:sz w:val="22"/>
          <w:szCs w:val="22"/>
        </w:rPr>
        <w:t>Probing further…</w:t>
      </w:r>
    </w:p>
    <w:p w:rsidR="004551ED" w:rsidRPr="00E9567C" w:rsidRDefault="004551ED" w:rsidP="00442C81">
      <w:pPr>
        <w:pStyle w:val="ListParagraph"/>
        <w:numPr>
          <w:ilvl w:val="0"/>
          <w:numId w:val="3"/>
        </w:numPr>
        <w:spacing w:line="264" w:lineRule="auto"/>
        <w:ind w:left="810" w:hanging="270"/>
        <w:rPr>
          <w:rFonts w:asciiTheme="majorHAnsi" w:hAnsiTheme="majorHAnsi" w:cs="Arial"/>
          <w:b/>
          <w:i/>
          <w:color w:val="000000"/>
          <w:sz w:val="22"/>
          <w:szCs w:val="22"/>
        </w:rPr>
      </w:pPr>
      <w:r w:rsidRPr="00E9567C">
        <w:rPr>
          <w:rFonts w:asciiTheme="majorHAnsi" w:hAnsiTheme="majorHAnsi" w:cs="Arial"/>
          <w:b/>
          <w:i/>
          <w:color w:val="000000"/>
          <w:sz w:val="22"/>
          <w:szCs w:val="22"/>
        </w:rPr>
        <w:t>ELA/literacy: How will you support all students in working with grade-level text?</w:t>
      </w:r>
      <w:r w:rsidR="00D30C81" w:rsidRPr="00E9567C">
        <w:rPr>
          <w:rFonts w:asciiTheme="majorHAnsi" w:hAnsiTheme="majorHAnsi" w:cs="Arial"/>
          <w:b/>
          <w:i/>
          <w:color w:val="000000"/>
          <w:sz w:val="22"/>
          <w:szCs w:val="22"/>
        </w:rPr>
        <w:t xml:space="preserve"> (e.g.</w:t>
      </w:r>
      <w:r w:rsidR="00A350F1" w:rsidRPr="00E9567C">
        <w:rPr>
          <w:rFonts w:asciiTheme="majorHAnsi" w:hAnsiTheme="majorHAnsi" w:cs="Arial"/>
          <w:b/>
          <w:i/>
          <w:color w:val="000000"/>
          <w:sz w:val="22"/>
          <w:szCs w:val="22"/>
        </w:rPr>
        <w:t>,</w:t>
      </w:r>
      <w:r w:rsidR="00D30C81" w:rsidRPr="00E9567C">
        <w:rPr>
          <w:rFonts w:asciiTheme="majorHAnsi" w:hAnsiTheme="majorHAnsi" w:cs="Arial"/>
          <w:b/>
          <w:i/>
          <w:color w:val="000000"/>
          <w:sz w:val="22"/>
          <w:szCs w:val="22"/>
        </w:rPr>
        <w:t xml:space="preserve"> </w:t>
      </w:r>
      <w:proofErr w:type="gramStart"/>
      <w:r w:rsidR="00D30C81" w:rsidRPr="00E9567C">
        <w:rPr>
          <w:rFonts w:asciiTheme="majorHAnsi" w:hAnsiTheme="majorHAnsi" w:cs="Arial"/>
          <w:b/>
          <w:i/>
          <w:color w:val="000000"/>
          <w:sz w:val="22"/>
          <w:szCs w:val="22"/>
        </w:rPr>
        <w:t>How</w:t>
      </w:r>
      <w:proofErr w:type="gramEnd"/>
      <w:r w:rsidR="00D30C81" w:rsidRPr="00E9567C">
        <w:rPr>
          <w:rFonts w:asciiTheme="majorHAnsi" w:hAnsiTheme="majorHAnsi" w:cs="Arial"/>
          <w:b/>
          <w:i/>
          <w:color w:val="000000"/>
          <w:sz w:val="22"/>
          <w:szCs w:val="22"/>
        </w:rPr>
        <w:t xml:space="preserve"> will you provide scaffolding for students below grade-level so they can read grade-level </w:t>
      </w:r>
      <w:r w:rsidR="00444F17" w:rsidRPr="00E9567C">
        <w:rPr>
          <w:rFonts w:asciiTheme="majorHAnsi" w:hAnsiTheme="majorHAnsi" w:cs="Arial"/>
          <w:b/>
          <w:i/>
          <w:color w:val="000000"/>
          <w:sz w:val="22"/>
          <w:szCs w:val="22"/>
        </w:rPr>
        <w:t>text?</w:t>
      </w:r>
      <w:r w:rsidR="00D30C81" w:rsidRPr="00E9567C">
        <w:rPr>
          <w:rFonts w:asciiTheme="majorHAnsi" w:hAnsiTheme="majorHAnsi" w:cs="Arial"/>
          <w:b/>
          <w:i/>
          <w:color w:val="000000"/>
          <w:sz w:val="22"/>
          <w:szCs w:val="22"/>
        </w:rPr>
        <w:t xml:space="preserve">  How will you create opportunities for students who are advanced to engage more deeply with grade or above grade-level text?</w:t>
      </w:r>
    </w:p>
    <w:p w:rsidR="009B00D8" w:rsidRDefault="009B00D8" w:rsidP="009B00D8">
      <w:pPr>
        <w:spacing w:line="264" w:lineRule="auto"/>
        <w:rPr>
          <w:rFonts w:asciiTheme="majorHAnsi" w:hAnsiTheme="majorHAnsi" w:cs="Gill Sans Std"/>
          <w:i/>
          <w:color w:val="000000"/>
          <w:sz w:val="22"/>
          <w:szCs w:val="22"/>
        </w:rPr>
      </w:pPr>
    </w:p>
    <w:p w:rsidR="00205444" w:rsidRPr="00D35D53" w:rsidRDefault="00784E1B" w:rsidP="00D36C30">
      <w:pPr>
        <w:spacing w:line="264" w:lineRule="auto"/>
        <w:rPr>
          <w:rFonts w:asciiTheme="majorHAnsi" w:hAnsiTheme="majorHAnsi" w:cs="Gill Sans Std"/>
          <w:color w:val="000000"/>
          <w:sz w:val="20"/>
          <w:szCs w:val="22"/>
        </w:rPr>
      </w:pPr>
      <w:r>
        <w:rPr>
          <w:rFonts w:asciiTheme="majorHAnsi" w:hAnsiTheme="majorHAnsi" w:cs="Gill Sans Std"/>
          <w:color w:val="000000"/>
          <w:sz w:val="20"/>
          <w:szCs w:val="22"/>
        </w:rPr>
        <w:lastRenderedPageBreak/>
        <w:t xml:space="preserve">I have created a series of guiding questions that I will have ready and available for any students that are struggling </w:t>
      </w:r>
      <w:r w:rsidR="00D35D53">
        <w:rPr>
          <w:rFonts w:asciiTheme="majorHAnsi" w:hAnsiTheme="majorHAnsi" w:cs="Gill Sans Std"/>
          <w:color w:val="000000"/>
          <w:sz w:val="20"/>
          <w:szCs w:val="22"/>
        </w:rPr>
        <w:t xml:space="preserve">with </w:t>
      </w:r>
      <w:r>
        <w:rPr>
          <w:rFonts w:asciiTheme="majorHAnsi" w:hAnsiTheme="majorHAnsi" w:cs="Gill Sans Std"/>
          <w:color w:val="000000"/>
          <w:sz w:val="20"/>
          <w:szCs w:val="22"/>
        </w:rPr>
        <w:t xml:space="preserve">reading the texts </w:t>
      </w:r>
      <w:r w:rsidR="00D35D53">
        <w:rPr>
          <w:rFonts w:asciiTheme="majorHAnsi" w:hAnsiTheme="majorHAnsi" w:cs="Gill Sans Std"/>
          <w:color w:val="000000"/>
          <w:sz w:val="20"/>
          <w:szCs w:val="22"/>
        </w:rPr>
        <w:t>during this lesson.  The triads/small groups will be pre-selected by me to make sure that students are grouped with peers that will help balance out each oth</w:t>
      </w:r>
      <w:r w:rsidR="00DA083C">
        <w:rPr>
          <w:rFonts w:asciiTheme="majorHAnsi" w:hAnsiTheme="majorHAnsi" w:cs="Gill Sans Std"/>
          <w:color w:val="000000"/>
          <w:sz w:val="20"/>
          <w:szCs w:val="22"/>
        </w:rPr>
        <w:t xml:space="preserve">er’s strengths and weaknesses.  </w:t>
      </w:r>
      <w:r w:rsidR="00D35D53">
        <w:rPr>
          <w:rFonts w:asciiTheme="majorHAnsi" w:hAnsiTheme="majorHAnsi" w:cs="Gill Sans Std"/>
          <w:color w:val="000000"/>
          <w:sz w:val="20"/>
          <w:szCs w:val="22"/>
        </w:rPr>
        <w:t xml:space="preserve">I </w:t>
      </w:r>
      <w:r w:rsidR="00205444" w:rsidRPr="00E702B6">
        <w:rPr>
          <w:rFonts w:ascii="Calibri" w:hAnsi="Calibri" w:cs="Arial"/>
          <w:color w:val="000000"/>
          <w:sz w:val="20"/>
          <w:szCs w:val="22"/>
        </w:rPr>
        <w:t xml:space="preserve">selected the </w:t>
      </w:r>
      <w:r w:rsidR="00D35D53">
        <w:rPr>
          <w:rFonts w:ascii="Calibri" w:hAnsi="Calibri" w:cs="Arial"/>
          <w:color w:val="000000"/>
          <w:sz w:val="20"/>
          <w:szCs w:val="22"/>
        </w:rPr>
        <w:t>groups</w:t>
      </w:r>
      <w:r w:rsidR="00205444" w:rsidRPr="00E702B6">
        <w:rPr>
          <w:rFonts w:ascii="Calibri" w:hAnsi="Calibri" w:cs="Arial"/>
          <w:color w:val="000000"/>
          <w:sz w:val="20"/>
          <w:szCs w:val="22"/>
        </w:rPr>
        <w:t xml:space="preserve"> by reviewing individual student strengths, and pairing those who were strong in some of the skills needed for </w:t>
      </w:r>
      <w:r w:rsidR="00D35D53">
        <w:rPr>
          <w:rFonts w:ascii="Calibri" w:hAnsi="Calibri" w:cs="Arial"/>
          <w:color w:val="000000"/>
          <w:sz w:val="20"/>
          <w:szCs w:val="22"/>
        </w:rPr>
        <w:t>these activities</w:t>
      </w:r>
      <w:r w:rsidR="00205444" w:rsidRPr="00E702B6">
        <w:rPr>
          <w:rFonts w:ascii="Calibri" w:hAnsi="Calibri" w:cs="Arial"/>
          <w:color w:val="000000"/>
          <w:sz w:val="20"/>
          <w:szCs w:val="22"/>
        </w:rPr>
        <w:t xml:space="preserve"> with those students who may need further development</w:t>
      </w:r>
      <w:r w:rsidR="00D35D53">
        <w:rPr>
          <w:rFonts w:ascii="Calibri" w:hAnsi="Calibri" w:cs="Arial"/>
          <w:color w:val="000000"/>
          <w:sz w:val="20"/>
          <w:szCs w:val="22"/>
        </w:rPr>
        <w:t>.</w:t>
      </w:r>
      <w:r w:rsidR="00205444" w:rsidRPr="00E702B6">
        <w:rPr>
          <w:rFonts w:ascii="Calibri" w:hAnsi="Calibri" w:cs="Arial"/>
          <w:color w:val="000000"/>
          <w:sz w:val="20"/>
          <w:szCs w:val="22"/>
        </w:rPr>
        <w:t xml:space="preserve"> </w:t>
      </w:r>
    </w:p>
    <w:p w:rsidR="00D36C30" w:rsidRPr="00E702B6" w:rsidRDefault="00D36C30" w:rsidP="00E702B6">
      <w:pPr>
        <w:spacing w:line="264" w:lineRule="auto"/>
        <w:rPr>
          <w:rFonts w:asciiTheme="majorHAnsi" w:hAnsiTheme="majorHAnsi" w:cs="Gill Sans Std"/>
          <w:color w:val="000000"/>
          <w:sz w:val="22"/>
          <w:szCs w:val="22"/>
        </w:rPr>
      </w:pPr>
    </w:p>
    <w:p w:rsidR="00442C81" w:rsidRPr="00E9567C" w:rsidRDefault="00AF2ADB" w:rsidP="00D36C30">
      <w:pPr>
        <w:pStyle w:val="ListParagraph"/>
        <w:numPr>
          <w:ilvl w:val="0"/>
          <w:numId w:val="2"/>
        </w:numPr>
        <w:spacing w:line="264" w:lineRule="auto"/>
        <w:rPr>
          <w:rFonts w:asciiTheme="majorHAnsi" w:hAnsiTheme="majorHAnsi" w:cs="Gill Sans Std"/>
          <w:b/>
          <w:color w:val="000000"/>
          <w:sz w:val="22"/>
          <w:szCs w:val="22"/>
        </w:rPr>
      </w:pPr>
      <w:r w:rsidRPr="00E9567C">
        <w:rPr>
          <w:rFonts w:asciiTheme="majorHAnsi" w:hAnsiTheme="majorHAnsi" w:cs="Gill Sans Std"/>
          <w:b/>
          <w:color w:val="000000"/>
          <w:sz w:val="22"/>
          <w:szCs w:val="22"/>
        </w:rPr>
        <w:t>How and when will you know whether the students have learned what you intend?</w:t>
      </w:r>
      <w:r w:rsidR="003323E3" w:rsidRPr="00E9567C">
        <w:rPr>
          <w:rFonts w:asciiTheme="majorHAnsi" w:hAnsiTheme="majorHAnsi" w:cs="Gill Sans Std"/>
          <w:b/>
          <w:color w:val="000000"/>
          <w:sz w:val="22"/>
          <w:szCs w:val="22"/>
        </w:rPr>
        <w:br/>
      </w:r>
      <w:r w:rsidR="00442C81" w:rsidRPr="00E9567C">
        <w:rPr>
          <w:rFonts w:asciiTheme="majorHAnsi" w:hAnsiTheme="majorHAnsi" w:cs="Gill Sans Std"/>
          <w:b/>
          <w:color w:val="000000"/>
          <w:sz w:val="22"/>
          <w:szCs w:val="22"/>
        </w:rPr>
        <w:t>Probing further…</w:t>
      </w:r>
    </w:p>
    <w:p w:rsidR="003B586B" w:rsidRPr="00E9567C" w:rsidRDefault="00442C81" w:rsidP="006D1163">
      <w:pPr>
        <w:pStyle w:val="ListParagraph"/>
        <w:numPr>
          <w:ilvl w:val="0"/>
          <w:numId w:val="10"/>
        </w:numPr>
        <w:spacing w:line="264" w:lineRule="auto"/>
        <w:rPr>
          <w:rFonts w:asciiTheme="majorHAnsi" w:hAnsiTheme="majorHAnsi" w:cs="Gill Sans Std"/>
          <w:b/>
          <w:i/>
          <w:color w:val="000000"/>
          <w:sz w:val="22"/>
          <w:szCs w:val="22"/>
        </w:rPr>
      </w:pPr>
      <w:r w:rsidRPr="00E9567C">
        <w:rPr>
          <w:rFonts w:asciiTheme="majorHAnsi" w:hAnsiTheme="majorHAnsi" w:cs="Gill Sans Std"/>
          <w:b/>
          <w:i/>
          <w:color w:val="000000"/>
          <w:sz w:val="22"/>
          <w:szCs w:val="22"/>
        </w:rPr>
        <w:t xml:space="preserve">ELA: As the lesson progresses, how will you know </w:t>
      </w:r>
      <w:r w:rsidR="000B37F2" w:rsidRPr="00E9567C">
        <w:rPr>
          <w:rFonts w:asciiTheme="majorHAnsi" w:hAnsiTheme="majorHAnsi" w:cs="Gill Sans Std"/>
          <w:b/>
          <w:i/>
          <w:color w:val="000000"/>
          <w:sz w:val="22"/>
          <w:szCs w:val="22"/>
        </w:rPr>
        <w:t xml:space="preserve">whether students are </w:t>
      </w:r>
      <w:r w:rsidRPr="00E9567C">
        <w:rPr>
          <w:rFonts w:asciiTheme="majorHAnsi" w:hAnsiTheme="majorHAnsi" w:cs="Gill Sans Std"/>
          <w:b/>
          <w:i/>
          <w:color w:val="000000"/>
          <w:sz w:val="22"/>
          <w:szCs w:val="22"/>
        </w:rPr>
        <w:t>“</w:t>
      </w:r>
      <w:r w:rsidR="00565F41" w:rsidRPr="00E9567C">
        <w:rPr>
          <w:rFonts w:asciiTheme="majorHAnsi" w:hAnsiTheme="majorHAnsi" w:cs="Gill Sans Std"/>
          <w:b/>
          <w:i/>
          <w:color w:val="000000"/>
          <w:sz w:val="22"/>
          <w:szCs w:val="22"/>
        </w:rPr>
        <w:t>with” the text</w:t>
      </w:r>
      <w:r w:rsidR="00D36C30" w:rsidRPr="00E9567C">
        <w:rPr>
          <w:rFonts w:asciiTheme="majorHAnsi" w:hAnsiTheme="majorHAnsi" w:cs="Gill Sans Std"/>
          <w:b/>
          <w:i/>
          <w:color w:val="000000"/>
          <w:sz w:val="22"/>
          <w:szCs w:val="22"/>
        </w:rPr>
        <w:t>?</w:t>
      </w:r>
      <w:r w:rsidR="00CA214A" w:rsidRPr="00E9567C">
        <w:rPr>
          <w:rFonts w:asciiTheme="majorHAnsi" w:hAnsiTheme="majorHAnsi" w:cs="Gill Sans Std"/>
          <w:b/>
          <w:i/>
          <w:color w:val="000000"/>
          <w:sz w:val="22"/>
          <w:szCs w:val="22"/>
        </w:rPr>
        <w:br/>
        <w:t xml:space="preserve">How and when will you know the extent to which students have acquired the literacy skills </w:t>
      </w:r>
      <w:r w:rsidR="00D24D95" w:rsidRPr="00E9567C">
        <w:rPr>
          <w:rFonts w:asciiTheme="majorHAnsi" w:hAnsiTheme="majorHAnsi" w:cs="Gill Sans Std"/>
          <w:b/>
          <w:i/>
          <w:color w:val="000000"/>
          <w:sz w:val="22"/>
          <w:szCs w:val="22"/>
        </w:rPr>
        <w:t>addressed</w:t>
      </w:r>
      <w:r w:rsidR="00127713" w:rsidRPr="00E9567C">
        <w:rPr>
          <w:rFonts w:asciiTheme="majorHAnsi" w:hAnsiTheme="majorHAnsi" w:cs="Gill Sans Std"/>
          <w:b/>
          <w:i/>
          <w:color w:val="000000"/>
          <w:sz w:val="22"/>
          <w:szCs w:val="22"/>
        </w:rPr>
        <w:t xml:space="preserve"> in the lesson</w:t>
      </w:r>
      <w:r w:rsidR="00CA214A" w:rsidRPr="00E9567C">
        <w:rPr>
          <w:rFonts w:asciiTheme="majorHAnsi" w:hAnsiTheme="majorHAnsi" w:cs="Gill Sans Std"/>
          <w:b/>
          <w:i/>
          <w:color w:val="000000"/>
          <w:sz w:val="22"/>
          <w:szCs w:val="22"/>
        </w:rPr>
        <w:t>?</w:t>
      </w:r>
    </w:p>
    <w:p w:rsidR="009B00D8" w:rsidRDefault="009B00D8" w:rsidP="006D1163">
      <w:pPr>
        <w:spacing w:line="264" w:lineRule="auto"/>
        <w:rPr>
          <w:rFonts w:asciiTheme="majorHAnsi" w:hAnsiTheme="majorHAnsi" w:cs="Gill Sans Std"/>
          <w:color w:val="000000"/>
          <w:sz w:val="22"/>
          <w:szCs w:val="22"/>
        </w:rPr>
      </w:pPr>
    </w:p>
    <w:p w:rsidR="00507B37" w:rsidRDefault="00507B37" w:rsidP="009B00D8">
      <w:pPr>
        <w:rPr>
          <w:rFonts w:ascii="Calibri" w:hAnsi="Calibri"/>
          <w:sz w:val="20"/>
        </w:rPr>
      </w:pPr>
      <w:r>
        <w:rPr>
          <w:rFonts w:ascii="Calibri" w:hAnsi="Calibri"/>
          <w:sz w:val="20"/>
        </w:rPr>
        <w:t xml:space="preserve">There are three main lesson objectives for this lesson sequence that will all be assessed using different formative assessments that will inform the instructor of students’ learning regarding these objectives.  </w:t>
      </w:r>
    </w:p>
    <w:p w:rsidR="00A368F0" w:rsidRDefault="00A368F0" w:rsidP="009B00D8">
      <w:pPr>
        <w:rPr>
          <w:rFonts w:ascii="Calibri" w:hAnsi="Calibri"/>
          <w:sz w:val="20"/>
        </w:rPr>
      </w:pPr>
    </w:p>
    <w:p w:rsidR="00507B37" w:rsidRDefault="00507B37" w:rsidP="009B00D8">
      <w:pPr>
        <w:rPr>
          <w:rFonts w:ascii="Calibri" w:hAnsi="Calibri"/>
          <w:sz w:val="20"/>
        </w:rPr>
      </w:pPr>
      <w:r>
        <w:rPr>
          <w:rFonts w:ascii="Calibri" w:hAnsi="Calibri"/>
          <w:sz w:val="20"/>
        </w:rPr>
        <w:t>Lesson Objective #1: “</w:t>
      </w:r>
      <w:r w:rsidR="009B00D8" w:rsidRPr="00E702B6">
        <w:rPr>
          <w:rFonts w:ascii="Calibri" w:hAnsi="Calibri"/>
          <w:sz w:val="20"/>
        </w:rPr>
        <w:t xml:space="preserve">Students will analyze and evaluate the advantages and </w:t>
      </w:r>
      <w:r>
        <w:rPr>
          <w:rFonts w:ascii="Calibri" w:hAnsi="Calibri"/>
          <w:sz w:val="20"/>
        </w:rPr>
        <w:t>disadvantages of globalization”</w:t>
      </w:r>
    </w:p>
    <w:p w:rsidR="00507B37" w:rsidRDefault="00507B37" w:rsidP="009B00D8">
      <w:pPr>
        <w:rPr>
          <w:rFonts w:ascii="Calibri" w:hAnsi="Calibri" w:cs="Gill Sans Std"/>
          <w:color w:val="000000"/>
          <w:sz w:val="20"/>
          <w:szCs w:val="22"/>
        </w:rPr>
      </w:pPr>
      <w:r>
        <w:rPr>
          <w:rFonts w:ascii="Calibri" w:hAnsi="Calibri"/>
          <w:sz w:val="20"/>
        </w:rPr>
        <w:t xml:space="preserve">Assessment will be based on </w:t>
      </w:r>
      <w:r w:rsidR="00502D45">
        <w:rPr>
          <w:rFonts w:ascii="Calibri" w:hAnsi="Calibri"/>
          <w:sz w:val="20"/>
        </w:rPr>
        <w:t xml:space="preserve">group created t-charts, </w:t>
      </w:r>
      <w:r>
        <w:rPr>
          <w:rFonts w:ascii="Calibri" w:hAnsi="Calibri"/>
          <w:sz w:val="20"/>
        </w:rPr>
        <w:t xml:space="preserve">students’ participation in the </w:t>
      </w:r>
      <w:r w:rsidR="00D66AF2" w:rsidRPr="00E702B6">
        <w:rPr>
          <w:rFonts w:ascii="Calibri" w:hAnsi="Calibri" w:cs="Gill Sans Std"/>
          <w:color w:val="000000"/>
          <w:sz w:val="20"/>
          <w:szCs w:val="22"/>
        </w:rPr>
        <w:t>small group discussions</w:t>
      </w:r>
      <w:r w:rsidR="00502D45">
        <w:rPr>
          <w:rFonts w:ascii="Calibri" w:hAnsi="Calibri" w:cs="Gill Sans Std"/>
          <w:color w:val="000000"/>
          <w:sz w:val="20"/>
          <w:szCs w:val="22"/>
        </w:rPr>
        <w:t>,</w:t>
      </w:r>
      <w:r>
        <w:rPr>
          <w:rFonts w:ascii="Calibri" w:hAnsi="Calibri" w:cs="Gill Sans Std"/>
          <w:color w:val="000000"/>
          <w:sz w:val="20"/>
          <w:szCs w:val="22"/>
        </w:rPr>
        <w:t xml:space="preserve"> and also their participation in the follow-up lesson centered </w:t>
      </w:r>
      <w:r w:rsidR="00A368F0">
        <w:rPr>
          <w:rFonts w:ascii="Calibri" w:hAnsi="Calibri" w:cs="Gill Sans Std"/>
          <w:color w:val="000000"/>
          <w:sz w:val="20"/>
          <w:szCs w:val="22"/>
        </w:rPr>
        <w:t>on</w:t>
      </w:r>
      <w:r>
        <w:rPr>
          <w:rFonts w:ascii="Calibri" w:hAnsi="Calibri" w:cs="Gill Sans Std"/>
          <w:color w:val="000000"/>
          <w:sz w:val="20"/>
          <w:szCs w:val="22"/>
        </w:rPr>
        <w:t xml:space="preserve"> the </w:t>
      </w:r>
      <w:r w:rsidR="00D66AF2" w:rsidRPr="00E702B6">
        <w:rPr>
          <w:rFonts w:ascii="Calibri" w:hAnsi="Calibri" w:cs="Gill Sans Std"/>
          <w:color w:val="000000"/>
          <w:sz w:val="20"/>
          <w:szCs w:val="22"/>
        </w:rPr>
        <w:t>mini debate and argument writing</w:t>
      </w:r>
      <w:r>
        <w:rPr>
          <w:rFonts w:ascii="Calibri" w:hAnsi="Calibri" w:cs="Gill Sans Std"/>
          <w:color w:val="000000"/>
          <w:sz w:val="20"/>
          <w:szCs w:val="22"/>
        </w:rPr>
        <w:t xml:space="preserve"> assessment.  </w:t>
      </w:r>
    </w:p>
    <w:p w:rsidR="00A368F0" w:rsidRDefault="00A368F0" w:rsidP="009B00D8">
      <w:pPr>
        <w:rPr>
          <w:rFonts w:ascii="Calibri" w:hAnsi="Calibri" w:cs="Gill Sans Std"/>
          <w:color w:val="000000"/>
          <w:sz w:val="20"/>
          <w:szCs w:val="22"/>
        </w:rPr>
      </w:pPr>
    </w:p>
    <w:p w:rsidR="00D66AF2" w:rsidRDefault="00507B37" w:rsidP="009B00D8">
      <w:pPr>
        <w:rPr>
          <w:rFonts w:ascii="Calibri" w:hAnsi="Calibri"/>
          <w:sz w:val="20"/>
        </w:rPr>
      </w:pPr>
      <w:r>
        <w:rPr>
          <w:rFonts w:ascii="Calibri" w:hAnsi="Calibri" w:cs="Gill Sans Std"/>
          <w:color w:val="000000"/>
          <w:sz w:val="20"/>
          <w:szCs w:val="22"/>
        </w:rPr>
        <w:t>Lesson Objective #2: “</w:t>
      </w:r>
      <w:r w:rsidR="009B00D8" w:rsidRPr="00E702B6">
        <w:rPr>
          <w:rFonts w:ascii="Calibri" w:hAnsi="Calibri"/>
          <w:sz w:val="20"/>
        </w:rPr>
        <w:t>Students will think critically about the differing perspectives of people from around the world regar</w:t>
      </w:r>
      <w:r>
        <w:rPr>
          <w:rFonts w:ascii="Calibri" w:hAnsi="Calibri"/>
          <w:sz w:val="20"/>
        </w:rPr>
        <w:t>ding the topic of globalization”</w:t>
      </w:r>
    </w:p>
    <w:p w:rsidR="00507B37" w:rsidRDefault="00507B37" w:rsidP="009B00D8">
      <w:pPr>
        <w:rPr>
          <w:rFonts w:ascii="Calibri" w:hAnsi="Calibri" w:cs="Gill Sans Std"/>
          <w:color w:val="000000"/>
          <w:sz w:val="20"/>
          <w:szCs w:val="22"/>
        </w:rPr>
      </w:pPr>
      <w:r>
        <w:rPr>
          <w:rFonts w:ascii="Calibri" w:hAnsi="Calibri" w:cs="Gill Sans Std"/>
          <w:color w:val="000000"/>
          <w:sz w:val="20"/>
          <w:szCs w:val="22"/>
        </w:rPr>
        <w:t>Assessment will be based on the work of the first two lessons of the sequence through students’</w:t>
      </w:r>
      <w:r w:rsidR="00D66AF2" w:rsidRPr="00E702B6">
        <w:rPr>
          <w:rFonts w:ascii="Calibri" w:hAnsi="Calibri" w:cs="Gill Sans Std"/>
          <w:color w:val="000000"/>
          <w:sz w:val="20"/>
          <w:szCs w:val="22"/>
        </w:rPr>
        <w:t xml:space="preserve"> work with </w:t>
      </w:r>
      <w:r>
        <w:rPr>
          <w:rFonts w:ascii="Calibri" w:hAnsi="Calibri" w:cs="Gill Sans Std"/>
          <w:color w:val="000000"/>
          <w:sz w:val="20"/>
          <w:szCs w:val="22"/>
        </w:rPr>
        <w:t xml:space="preserve">their text response </w:t>
      </w:r>
      <w:r w:rsidR="00D66AF2" w:rsidRPr="00E702B6">
        <w:rPr>
          <w:rFonts w:ascii="Calibri" w:hAnsi="Calibri" w:cs="Gill Sans Std"/>
          <w:color w:val="000000"/>
          <w:sz w:val="20"/>
          <w:szCs w:val="22"/>
        </w:rPr>
        <w:t>chart</w:t>
      </w:r>
      <w:r w:rsidR="00DB33DD">
        <w:rPr>
          <w:rFonts w:ascii="Calibri" w:hAnsi="Calibri" w:cs="Gill Sans Std"/>
          <w:color w:val="000000"/>
          <w:sz w:val="20"/>
          <w:szCs w:val="22"/>
        </w:rPr>
        <w:t>, globalization chart,</w:t>
      </w:r>
      <w:r w:rsidR="00D66AF2" w:rsidRPr="00E702B6">
        <w:rPr>
          <w:rFonts w:ascii="Calibri" w:hAnsi="Calibri" w:cs="Gill Sans Std"/>
          <w:color w:val="000000"/>
          <w:sz w:val="20"/>
          <w:szCs w:val="22"/>
        </w:rPr>
        <w:t xml:space="preserve"> and </w:t>
      </w:r>
      <w:r>
        <w:rPr>
          <w:rFonts w:ascii="Calibri" w:hAnsi="Calibri" w:cs="Gill Sans Std"/>
          <w:color w:val="000000"/>
          <w:sz w:val="20"/>
          <w:szCs w:val="22"/>
        </w:rPr>
        <w:t xml:space="preserve">their small group discussions.  Additionally, the </w:t>
      </w:r>
      <w:r w:rsidR="00D66AF2" w:rsidRPr="00E702B6">
        <w:rPr>
          <w:rFonts w:ascii="Calibri" w:hAnsi="Calibri" w:cs="Gill Sans Std"/>
          <w:color w:val="000000"/>
          <w:sz w:val="20"/>
          <w:szCs w:val="22"/>
        </w:rPr>
        <w:t xml:space="preserve">homework </w:t>
      </w:r>
      <w:r>
        <w:rPr>
          <w:rFonts w:ascii="Calibri" w:hAnsi="Calibri" w:cs="Gill Sans Std"/>
          <w:color w:val="000000"/>
          <w:sz w:val="20"/>
          <w:szCs w:val="22"/>
        </w:rPr>
        <w:t xml:space="preserve">that students complete in preparation for </w:t>
      </w:r>
      <w:r w:rsidR="00D66AF2" w:rsidRPr="00E702B6">
        <w:rPr>
          <w:rFonts w:ascii="Calibri" w:hAnsi="Calibri" w:cs="Gill Sans Std"/>
          <w:color w:val="000000"/>
          <w:sz w:val="20"/>
          <w:szCs w:val="22"/>
        </w:rPr>
        <w:t xml:space="preserve">day 3 and also </w:t>
      </w:r>
      <w:r>
        <w:rPr>
          <w:rFonts w:ascii="Calibri" w:hAnsi="Calibri" w:cs="Gill Sans Std"/>
          <w:color w:val="000000"/>
          <w:sz w:val="20"/>
          <w:szCs w:val="22"/>
        </w:rPr>
        <w:t xml:space="preserve">the </w:t>
      </w:r>
      <w:r w:rsidR="00DB33DD">
        <w:rPr>
          <w:rFonts w:ascii="Calibri" w:hAnsi="Calibri" w:cs="Gill Sans Std"/>
          <w:color w:val="000000"/>
          <w:sz w:val="20"/>
          <w:szCs w:val="22"/>
        </w:rPr>
        <w:t xml:space="preserve">group work, </w:t>
      </w:r>
      <w:r>
        <w:rPr>
          <w:rFonts w:ascii="Calibri" w:hAnsi="Calibri" w:cs="Gill Sans Std"/>
          <w:color w:val="000000"/>
          <w:sz w:val="20"/>
          <w:szCs w:val="22"/>
        </w:rPr>
        <w:t xml:space="preserve">text response </w:t>
      </w:r>
      <w:r w:rsidR="00D66AF2" w:rsidRPr="00E702B6">
        <w:rPr>
          <w:rFonts w:ascii="Calibri" w:hAnsi="Calibri" w:cs="Gill Sans Std"/>
          <w:color w:val="000000"/>
          <w:sz w:val="20"/>
          <w:szCs w:val="22"/>
        </w:rPr>
        <w:t>chart</w:t>
      </w:r>
      <w:r w:rsidR="00DB33DD">
        <w:rPr>
          <w:rFonts w:ascii="Calibri" w:hAnsi="Calibri" w:cs="Gill Sans Std"/>
          <w:color w:val="000000"/>
          <w:sz w:val="20"/>
          <w:szCs w:val="22"/>
        </w:rPr>
        <w:t>, and globalization chart</w:t>
      </w:r>
      <w:r w:rsidR="00D66AF2" w:rsidRPr="00E702B6">
        <w:rPr>
          <w:rFonts w:ascii="Calibri" w:hAnsi="Calibri" w:cs="Gill Sans Std"/>
          <w:color w:val="000000"/>
          <w:sz w:val="20"/>
          <w:szCs w:val="22"/>
        </w:rPr>
        <w:t xml:space="preserve"> </w:t>
      </w:r>
      <w:r>
        <w:rPr>
          <w:rFonts w:ascii="Calibri" w:hAnsi="Calibri" w:cs="Gill Sans Std"/>
          <w:color w:val="000000"/>
          <w:sz w:val="20"/>
          <w:szCs w:val="22"/>
        </w:rPr>
        <w:t xml:space="preserve">that is </w:t>
      </w:r>
      <w:r w:rsidR="00D66AF2" w:rsidRPr="00E702B6">
        <w:rPr>
          <w:rFonts w:ascii="Calibri" w:hAnsi="Calibri" w:cs="Gill Sans Std"/>
          <w:color w:val="000000"/>
          <w:sz w:val="20"/>
          <w:szCs w:val="22"/>
        </w:rPr>
        <w:t xml:space="preserve">completed on </w:t>
      </w:r>
      <w:r>
        <w:rPr>
          <w:rFonts w:ascii="Calibri" w:hAnsi="Calibri" w:cs="Gill Sans Std"/>
          <w:color w:val="000000"/>
          <w:sz w:val="20"/>
          <w:szCs w:val="22"/>
        </w:rPr>
        <w:t>day 3 will be consulted as evidence of learning.</w:t>
      </w:r>
    </w:p>
    <w:p w:rsidR="00A368F0" w:rsidRDefault="00A368F0" w:rsidP="00507B37">
      <w:pPr>
        <w:rPr>
          <w:rFonts w:ascii="Calibri" w:hAnsi="Calibri" w:cs="Gill Sans Std"/>
          <w:color w:val="000000"/>
          <w:sz w:val="20"/>
          <w:szCs w:val="22"/>
        </w:rPr>
      </w:pPr>
    </w:p>
    <w:p w:rsidR="009B00D8" w:rsidRPr="00507B37" w:rsidRDefault="00507B37" w:rsidP="00507B37">
      <w:pPr>
        <w:rPr>
          <w:rFonts w:ascii="Calibri" w:hAnsi="Calibri"/>
          <w:sz w:val="20"/>
        </w:rPr>
      </w:pPr>
      <w:r>
        <w:rPr>
          <w:rFonts w:ascii="Calibri" w:hAnsi="Calibri" w:cs="Gill Sans Std"/>
          <w:color w:val="000000"/>
          <w:sz w:val="20"/>
          <w:szCs w:val="22"/>
        </w:rPr>
        <w:t>Lesson Objective #3:</w:t>
      </w:r>
      <w:r>
        <w:rPr>
          <w:rFonts w:ascii="Calibri" w:hAnsi="Calibri"/>
          <w:sz w:val="20"/>
        </w:rPr>
        <w:t xml:space="preserve"> </w:t>
      </w:r>
      <w:r>
        <w:rPr>
          <w:rFonts w:ascii="Calibri" w:hAnsi="Calibri"/>
          <w:sz w:val="20"/>
          <w:szCs w:val="22"/>
        </w:rPr>
        <w:t>“</w:t>
      </w:r>
      <w:r w:rsidR="009B00D8" w:rsidRPr="00E702B6">
        <w:rPr>
          <w:rFonts w:ascii="Calibri" w:hAnsi="Calibri"/>
          <w:sz w:val="20"/>
          <w:szCs w:val="22"/>
        </w:rPr>
        <w:t>Evaluate an author’s premises, claims, and evidence by corroborating or challenging them w</w:t>
      </w:r>
      <w:r>
        <w:rPr>
          <w:rFonts w:ascii="Calibri" w:hAnsi="Calibri"/>
          <w:sz w:val="20"/>
          <w:szCs w:val="22"/>
        </w:rPr>
        <w:t>ith other information”</w:t>
      </w:r>
    </w:p>
    <w:p w:rsidR="00A94CAA" w:rsidRPr="00502D45" w:rsidRDefault="00507B37" w:rsidP="006D1163">
      <w:pPr>
        <w:spacing w:line="264" w:lineRule="auto"/>
        <w:rPr>
          <w:rFonts w:ascii="Calibri" w:hAnsi="Calibri" w:cs="Gill Sans Std"/>
          <w:color w:val="000000"/>
          <w:sz w:val="20"/>
          <w:szCs w:val="22"/>
        </w:rPr>
      </w:pPr>
      <w:r>
        <w:rPr>
          <w:rFonts w:ascii="Calibri" w:hAnsi="Calibri" w:cs="Gill Sans Std"/>
          <w:color w:val="000000"/>
          <w:sz w:val="20"/>
          <w:szCs w:val="22"/>
        </w:rPr>
        <w:t>Lesson a</w:t>
      </w:r>
      <w:r w:rsidR="009B00D8" w:rsidRPr="00E702B6">
        <w:rPr>
          <w:rFonts w:ascii="Calibri" w:hAnsi="Calibri" w:cs="Gill Sans Std"/>
          <w:color w:val="000000"/>
          <w:sz w:val="20"/>
          <w:szCs w:val="22"/>
        </w:rPr>
        <w:t xml:space="preserve">ssessment about author’s message </w:t>
      </w:r>
      <w:r>
        <w:rPr>
          <w:rFonts w:ascii="Calibri" w:hAnsi="Calibri" w:cs="Gill Sans Std"/>
          <w:color w:val="000000"/>
          <w:sz w:val="20"/>
          <w:szCs w:val="22"/>
        </w:rPr>
        <w:t xml:space="preserve">and students’ ability to think </w:t>
      </w:r>
      <w:r w:rsidR="009B00D8" w:rsidRPr="00E702B6">
        <w:rPr>
          <w:rFonts w:ascii="Calibri" w:hAnsi="Calibri" w:cs="Gill Sans Std"/>
          <w:color w:val="000000"/>
          <w:sz w:val="20"/>
          <w:szCs w:val="22"/>
        </w:rPr>
        <w:t>critically</w:t>
      </w:r>
      <w:r>
        <w:rPr>
          <w:rFonts w:ascii="Calibri" w:hAnsi="Calibri" w:cs="Gill Sans Std"/>
          <w:color w:val="000000"/>
          <w:sz w:val="20"/>
          <w:szCs w:val="22"/>
        </w:rPr>
        <w:t xml:space="preserve"> about the text will come in the form of the closure exit ticket that students will complete via the Today’s Meet website.  This will also inform about students’ ability to synthesize information from multiple data sources.  </w:t>
      </w:r>
      <w:r w:rsidR="009B00D8" w:rsidRPr="00E702B6">
        <w:rPr>
          <w:rFonts w:ascii="Calibri" w:hAnsi="Calibri" w:cs="Gill Sans Std"/>
          <w:color w:val="000000"/>
          <w:sz w:val="20"/>
          <w:szCs w:val="22"/>
        </w:rPr>
        <w:t xml:space="preserve"> </w:t>
      </w:r>
    </w:p>
    <w:p w:rsidR="00D36C30" w:rsidRDefault="00D36C30" w:rsidP="006D1163">
      <w:pPr>
        <w:spacing w:line="264" w:lineRule="auto"/>
        <w:rPr>
          <w:rFonts w:asciiTheme="majorHAnsi" w:hAnsiTheme="majorHAnsi" w:cs="Gill Sans Std"/>
          <w:color w:val="000000"/>
          <w:sz w:val="22"/>
          <w:szCs w:val="22"/>
        </w:rPr>
      </w:pPr>
    </w:p>
    <w:p w:rsidR="00AC3EF3" w:rsidRPr="00E9567C" w:rsidRDefault="00356AB9" w:rsidP="00E702B6">
      <w:pPr>
        <w:pStyle w:val="ListParagraph"/>
        <w:numPr>
          <w:ilvl w:val="0"/>
          <w:numId w:val="2"/>
        </w:numPr>
        <w:spacing w:line="264" w:lineRule="auto"/>
        <w:rPr>
          <w:rFonts w:ascii="Calibri" w:hAnsi="Calibri" w:cs="Gill Sans Std"/>
          <w:b/>
          <w:color w:val="000000"/>
          <w:sz w:val="22"/>
          <w:szCs w:val="22"/>
        </w:rPr>
      </w:pPr>
      <w:r w:rsidRPr="00E9567C">
        <w:rPr>
          <w:rFonts w:asciiTheme="majorHAnsi" w:hAnsiTheme="majorHAnsi" w:cs="Gill Sans Std"/>
          <w:b/>
          <w:color w:val="000000"/>
          <w:sz w:val="22"/>
          <w:szCs w:val="22"/>
        </w:rPr>
        <w:t xml:space="preserve"> </w:t>
      </w:r>
      <w:r w:rsidR="00E702B6" w:rsidRPr="00E9567C">
        <w:rPr>
          <w:rFonts w:ascii="Calibri" w:hAnsi="Calibri" w:cs="Gill Sans Std"/>
          <w:b/>
          <w:color w:val="000000"/>
          <w:sz w:val="22"/>
          <w:szCs w:val="22"/>
        </w:rPr>
        <w:t xml:space="preserve"> Is there anything else you feel is important to know about this lesson that is not captured above or in the lesson plan? </w:t>
      </w:r>
    </w:p>
    <w:p w:rsidR="00E702B6" w:rsidRPr="00B173C1" w:rsidRDefault="00E702B6" w:rsidP="00E702B6">
      <w:pPr>
        <w:spacing w:line="264" w:lineRule="auto"/>
        <w:rPr>
          <w:rFonts w:asciiTheme="majorHAnsi" w:hAnsiTheme="majorHAnsi" w:cs="Gill Sans Std"/>
          <w:color w:val="000000"/>
          <w:sz w:val="22"/>
          <w:szCs w:val="22"/>
        </w:rPr>
      </w:pPr>
    </w:p>
    <w:p w:rsidR="00E702B6" w:rsidRPr="00E702B6" w:rsidRDefault="00E702B6" w:rsidP="00E702B6">
      <w:pPr>
        <w:spacing w:line="264" w:lineRule="auto"/>
        <w:rPr>
          <w:rFonts w:ascii="Calibri" w:hAnsi="Calibri" w:cs="Gill Sans Std"/>
          <w:color w:val="000000"/>
          <w:sz w:val="20"/>
          <w:szCs w:val="22"/>
        </w:rPr>
      </w:pPr>
      <w:r w:rsidRPr="00E702B6">
        <w:rPr>
          <w:rFonts w:ascii="Calibri" w:hAnsi="Calibri" w:cs="Gill Sans Std"/>
          <w:color w:val="000000"/>
          <w:sz w:val="20"/>
          <w:szCs w:val="22"/>
        </w:rPr>
        <w:t xml:space="preserve">This lesson is aligned with the </w:t>
      </w:r>
      <w:r w:rsidRPr="00E702B6">
        <w:rPr>
          <w:rFonts w:ascii="Calibri" w:hAnsi="Calibri" w:cs="Gill Sans Std"/>
          <w:i/>
          <w:color w:val="000000"/>
          <w:sz w:val="20"/>
          <w:szCs w:val="22"/>
        </w:rPr>
        <w:t>CCSS Instructional Practice Guide</w:t>
      </w:r>
      <w:r w:rsidRPr="00E702B6">
        <w:rPr>
          <w:rFonts w:ascii="Calibri" w:hAnsi="Calibri" w:cs="Gill Sans Std"/>
          <w:color w:val="000000"/>
          <w:sz w:val="20"/>
          <w:szCs w:val="22"/>
        </w:rPr>
        <w:t>, specifically the Core Action 1, 2, and 3 indicators.  The following Indicators are thoroughly achieved within this lesson:</w:t>
      </w:r>
    </w:p>
    <w:p w:rsidR="00E702B6" w:rsidRPr="00E702B6" w:rsidRDefault="00E702B6" w:rsidP="00E702B6">
      <w:pPr>
        <w:pStyle w:val="ListParagraph"/>
        <w:numPr>
          <w:ilvl w:val="0"/>
          <w:numId w:val="20"/>
        </w:numPr>
        <w:spacing w:line="264" w:lineRule="auto"/>
        <w:rPr>
          <w:rFonts w:ascii="Calibri" w:hAnsi="Calibri" w:cs="Gill Sans Std"/>
          <w:color w:val="000000"/>
          <w:sz w:val="20"/>
          <w:szCs w:val="22"/>
        </w:rPr>
      </w:pPr>
      <w:r w:rsidRPr="00E702B6">
        <w:rPr>
          <w:rFonts w:ascii="Calibri" w:hAnsi="Calibri" w:cs="Gill Sans Std"/>
          <w:color w:val="000000"/>
          <w:sz w:val="20"/>
          <w:szCs w:val="22"/>
        </w:rPr>
        <w:t>Core Action 1: A, B, C</w:t>
      </w:r>
    </w:p>
    <w:p w:rsidR="00E702B6" w:rsidRPr="00E702B6" w:rsidRDefault="00E702B6" w:rsidP="00E702B6">
      <w:pPr>
        <w:pStyle w:val="ListParagraph"/>
        <w:numPr>
          <w:ilvl w:val="0"/>
          <w:numId w:val="20"/>
        </w:numPr>
        <w:spacing w:line="264" w:lineRule="auto"/>
        <w:rPr>
          <w:rFonts w:ascii="Calibri" w:hAnsi="Calibri" w:cs="Gill Sans Std"/>
          <w:color w:val="000000"/>
          <w:sz w:val="20"/>
          <w:szCs w:val="22"/>
        </w:rPr>
      </w:pPr>
      <w:r w:rsidRPr="00E702B6">
        <w:rPr>
          <w:rFonts w:ascii="Calibri" w:hAnsi="Calibri" w:cs="Gill Sans Std"/>
          <w:color w:val="000000"/>
          <w:sz w:val="20"/>
          <w:szCs w:val="22"/>
        </w:rPr>
        <w:t>Core Action 2: A, B, C, D</w:t>
      </w:r>
    </w:p>
    <w:p w:rsidR="00E702B6" w:rsidRPr="00E702B6" w:rsidRDefault="00E702B6" w:rsidP="00E702B6">
      <w:pPr>
        <w:pStyle w:val="ListParagraph"/>
        <w:numPr>
          <w:ilvl w:val="0"/>
          <w:numId w:val="20"/>
        </w:numPr>
        <w:spacing w:line="264" w:lineRule="auto"/>
        <w:rPr>
          <w:rFonts w:ascii="Calibri" w:hAnsi="Calibri" w:cs="Gill Sans Std"/>
          <w:color w:val="000000"/>
          <w:sz w:val="20"/>
          <w:szCs w:val="22"/>
        </w:rPr>
      </w:pPr>
      <w:r w:rsidRPr="00E702B6">
        <w:rPr>
          <w:rFonts w:ascii="Calibri" w:hAnsi="Calibri" w:cs="Gill Sans Std"/>
          <w:color w:val="000000"/>
          <w:sz w:val="20"/>
          <w:szCs w:val="22"/>
        </w:rPr>
        <w:t>Core Action 3: A, B, C, D</w:t>
      </w:r>
    </w:p>
    <w:p w:rsidR="00E702B6" w:rsidRPr="00E702B6" w:rsidRDefault="00E702B6" w:rsidP="00D36C30">
      <w:pPr>
        <w:pStyle w:val="ListParagraph"/>
        <w:spacing w:line="264" w:lineRule="auto"/>
        <w:ind w:left="360"/>
        <w:rPr>
          <w:rFonts w:asciiTheme="majorHAnsi" w:hAnsiTheme="majorHAnsi" w:cs="Gill Sans Std"/>
          <w:color w:val="000000"/>
          <w:sz w:val="20"/>
          <w:szCs w:val="22"/>
        </w:rPr>
      </w:pPr>
    </w:p>
    <w:p w:rsidR="00D36C30" w:rsidRPr="00E702B6" w:rsidRDefault="00D36C30" w:rsidP="00E702B6">
      <w:pPr>
        <w:pStyle w:val="ListParagraph"/>
        <w:spacing w:line="264" w:lineRule="auto"/>
        <w:ind w:left="360"/>
        <w:rPr>
          <w:rFonts w:asciiTheme="majorHAnsi" w:hAnsiTheme="majorHAnsi" w:cs="Gill Sans Std"/>
          <w:color w:val="000000"/>
          <w:sz w:val="20"/>
          <w:szCs w:val="22"/>
        </w:rPr>
      </w:pPr>
    </w:p>
    <w:sectPr w:rsidR="00D36C30" w:rsidRPr="00E702B6" w:rsidSect="002D5D93">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15" w:rsidRDefault="007E7615" w:rsidP="00E04961">
      <w:r>
        <w:separator/>
      </w:r>
    </w:p>
  </w:endnote>
  <w:endnote w:type="continuationSeparator" w:id="0">
    <w:p w:rsidR="007E7615" w:rsidRDefault="007E7615" w:rsidP="00E0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Gill Sans Std">
    <w:altName w:val="Cambri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62740"/>
      <w:docPartObj>
        <w:docPartGallery w:val="Page Numbers (Bottom of Page)"/>
        <w:docPartUnique/>
      </w:docPartObj>
    </w:sdtPr>
    <w:sdtEndPr>
      <w:rPr>
        <w:rFonts w:asciiTheme="majorHAnsi" w:hAnsiTheme="majorHAnsi"/>
        <w:noProof/>
        <w:sz w:val="20"/>
        <w:szCs w:val="20"/>
      </w:rPr>
    </w:sdtEndPr>
    <w:sdtContent>
      <w:p w:rsidR="00E05161" w:rsidRPr="00442C81" w:rsidRDefault="00E05161" w:rsidP="00442C81">
        <w:pPr>
          <w:pStyle w:val="Footer"/>
          <w:jc w:val="right"/>
          <w:rPr>
            <w:rFonts w:asciiTheme="majorHAnsi" w:hAnsiTheme="majorHAnsi"/>
            <w:noProof/>
            <w:sz w:val="20"/>
            <w:szCs w:val="20"/>
          </w:rPr>
        </w:pPr>
        <w:r w:rsidRPr="002943AC">
          <w:rPr>
            <w:rFonts w:asciiTheme="majorHAnsi" w:hAnsiTheme="majorHAnsi"/>
            <w:noProof/>
            <w:sz w:val="18"/>
            <w:szCs w:val="18"/>
          </w:rPr>
          <w:t xml:space="preserve">Teaching the Core </w:t>
        </w:r>
        <w:r>
          <w:rPr>
            <w:rFonts w:asciiTheme="majorHAnsi" w:hAnsiTheme="majorHAnsi"/>
            <w:noProof/>
            <w:sz w:val="18"/>
            <w:szCs w:val="18"/>
          </w:rPr>
          <w:t>–</w:t>
        </w:r>
        <w:r w:rsidRPr="002943AC">
          <w:rPr>
            <w:rFonts w:asciiTheme="majorHAnsi" w:hAnsiTheme="majorHAnsi"/>
            <w:noProof/>
            <w:sz w:val="18"/>
            <w:szCs w:val="18"/>
          </w:rPr>
          <w:t xml:space="preserve"> 2013</w:t>
        </w:r>
        <w:r>
          <w:rPr>
            <w:rFonts w:asciiTheme="majorHAnsi" w:hAnsiTheme="majorHAnsi"/>
            <w:noProof/>
            <w:sz w:val="18"/>
            <w:szCs w:val="18"/>
          </w:rPr>
          <w:tab/>
        </w:r>
        <w:r>
          <w:rPr>
            <w:rFonts w:asciiTheme="majorHAnsi" w:hAnsiTheme="majorHAnsi"/>
            <w:noProof/>
            <w:sz w:val="18"/>
            <w:szCs w:val="18"/>
          </w:rPr>
          <w:tab/>
        </w:r>
        <w:r w:rsidR="007E7615">
          <w:fldChar w:fldCharType="begin"/>
        </w:r>
        <w:r w:rsidR="007E7615">
          <w:instrText xml:space="preserve"> PAGE   \* MERGEFORMAT </w:instrText>
        </w:r>
        <w:r w:rsidR="007E7615">
          <w:fldChar w:fldCharType="separate"/>
        </w:r>
        <w:r w:rsidR="00950916" w:rsidRPr="00950916">
          <w:rPr>
            <w:rFonts w:asciiTheme="majorHAnsi" w:hAnsiTheme="majorHAnsi"/>
            <w:noProof/>
            <w:sz w:val="20"/>
            <w:szCs w:val="20"/>
          </w:rPr>
          <w:t>6</w:t>
        </w:r>
        <w:r w:rsidR="007E7615">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15" w:rsidRDefault="007E7615" w:rsidP="00E04961">
      <w:r>
        <w:separator/>
      </w:r>
    </w:p>
  </w:footnote>
  <w:footnote w:type="continuationSeparator" w:id="0">
    <w:p w:rsidR="007E7615" w:rsidRDefault="007E7615" w:rsidP="00E04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ECC"/>
    <w:multiLevelType w:val="hybridMultilevel"/>
    <w:tmpl w:val="75B07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20F89"/>
    <w:multiLevelType w:val="hybridMultilevel"/>
    <w:tmpl w:val="8FD4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A501B"/>
    <w:multiLevelType w:val="hybridMultilevel"/>
    <w:tmpl w:val="BCE4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C565E"/>
    <w:multiLevelType w:val="hybridMultilevel"/>
    <w:tmpl w:val="2FC88142"/>
    <w:lvl w:ilvl="0" w:tplc="574C5C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03372"/>
    <w:multiLevelType w:val="hybridMultilevel"/>
    <w:tmpl w:val="ADFAF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425CE9"/>
    <w:multiLevelType w:val="hybridMultilevel"/>
    <w:tmpl w:val="55C26AFE"/>
    <w:lvl w:ilvl="0" w:tplc="574C5C7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6465B"/>
    <w:multiLevelType w:val="multilevel"/>
    <w:tmpl w:val="045C8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478DA"/>
    <w:multiLevelType w:val="hybridMultilevel"/>
    <w:tmpl w:val="170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136C2"/>
    <w:multiLevelType w:val="hybridMultilevel"/>
    <w:tmpl w:val="7D687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34711"/>
    <w:multiLevelType w:val="hybridMultilevel"/>
    <w:tmpl w:val="4FCA8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F765AB"/>
    <w:multiLevelType w:val="hybridMultilevel"/>
    <w:tmpl w:val="2E4A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D6355"/>
    <w:multiLevelType w:val="hybridMultilevel"/>
    <w:tmpl w:val="FACAA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A4FC7"/>
    <w:multiLevelType w:val="hybridMultilevel"/>
    <w:tmpl w:val="B8B0C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D3798"/>
    <w:multiLevelType w:val="hybridMultilevel"/>
    <w:tmpl w:val="1F92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97C2F"/>
    <w:multiLevelType w:val="hybridMultilevel"/>
    <w:tmpl w:val="C47442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602BE"/>
    <w:multiLevelType w:val="hybridMultilevel"/>
    <w:tmpl w:val="DECC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1063D"/>
    <w:multiLevelType w:val="hybridMultilevel"/>
    <w:tmpl w:val="21CA9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1E0A47"/>
    <w:multiLevelType w:val="hybridMultilevel"/>
    <w:tmpl w:val="0DBC2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BB1E6C"/>
    <w:multiLevelType w:val="hybridMultilevel"/>
    <w:tmpl w:val="B43A8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C7FD7"/>
    <w:multiLevelType w:val="hybridMultilevel"/>
    <w:tmpl w:val="77988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7407D"/>
    <w:multiLevelType w:val="hybridMultilevel"/>
    <w:tmpl w:val="84E2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F00C2"/>
    <w:multiLevelType w:val="hybridMultilevel"/>
    <w:tmpl w:val="7BD65ECE"/>
    <w:lvl w:ilvl="0" w:tplc="574C5C7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F778F"/>
    <w:multiLevelType w:val="hybridMultilevel"/>
    <w:tmpl w:val="AAD427F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D677AC"/>
    <w:multiLevelType w:val="hybridMultilevel"/>
    <w:tmpl w:val="B780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
  </w:num>
  <w:num w:numId="4">
    <w:abstractNumId w:val="2"/>
  </w:num>
  <w:num w:numId="5">
    <w:abstractNumId w:val="16"/>
  </w:num>
  <w:num w:numId="6">
    <w:abstractNumId w:val="9"/>
  </w:num>
  <w:num w:numId="7">
    <w:abstractNumId w:val="20"/>
  </w:num>
  <w:num w:numId="8">
    <w:abstractNumId w:val="17"/>
  </w:num>
  <w:num w:numId="9">
    <w:abstractNumId w:val="0"/>
  </w:num>
  <w:num w:numId="10">
    <w:abstractNumId w:val="13"/>
  </w:num>
  <w:num w:numId="11">
    <w:abstractNumId w:val="6"/>
  </w:num>
  <w:num w:numId="12">
    <w:abstractNumId w:val="18"/>
  </w:num>
  <w:num w:numId="13">
    <w:abstractNumId w:val="15"/>
  </w:num>
  <w:num w:numId="14">
    <w:abstractNumId w:val="12"/>
  </w:num>
  <w:num w:numId="15">
    <w:abstractNumId w:val="3"/>
  </w:num>
  <w:num w:numId="16">
    <w:abstractNumId w:val="5"/>
  </w:num>
  <w:num w:numId="17">
    <w:abstractNumId w:val="21"/>
  </w:num>
  <w:num w:numId="18">
    <w:abstractNumId w:val="19"/>
  </w:num>
  <w:num w:numId="19">
    <w:abstractNumId w:val="4"/>
  </w:num>
  <w:num w:numId="20">
    <w:abstractNumId w:val="23"/>
  </w:num>
  <w:num w:numId="21">
    <w:abstractNumId w:val="8"/>
  </w:num>
  <w:num w:numId="22">
    <w:abstractNumId w:val="11"/>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B9"/>
    <w:rsid w:val="00000965"/>
    <w:rsid w:val="00041C18"/>
    <w:rsid w:val="00041E64"/>
    <w:rsid w:val="00062EFB"/>
    <w:rsid w:val="00067DD5"/>
    <w:rsid w:val="000700B8"/>
    <w:rsid w:val="0007166D"/>
    <w:rsid w:val="000B33F0"/>
    <w:rsid w:val="000B37F2"/>
    <w:rsid w:val="000B6844"/>
    <w:rsid w:val="000D631D"/>
    <w:rsid w:val="000F2B85"/>
    <w:rsid w:val="00127713"/>
    <w:rsid w:val="001324EB"/>
    <w:rsid w:val="0014789A"/>
    <w:rsid w:val="001535A9"/>
    <w:rsid w:val="00180396"/>
    <w:rsid w:val="001C5B88"/>
    <w:rsid w:val="001D1A90"/>
    <w:rsid w:val="001F4A38"/>
    <w:rsid w:val="00205444"/>
    <w:rsid w:val="00210AD7"/>
    <w:rsid w:val="00221A08"/>
    <w:rsid w:val="00232542"/>
    <w:rsid w:val="00236D59"/>
    <w:rsid w:val="002506E5"/>
    <w:rsid w:val="002549F6"/>
    <w:rsid w:val="002562B1"/>
    <w:rsid w:val="0025702D"/>
    <w:rsid w:val="002579F6"/>
    <w:rsid w:val="002774CE"/>
    <w:rsid w:val="00285A6D"/>
    <w:rsid w:val="002A2F8E"/>
    <w:rsid w:val="002B2B00"/>
    <w:rsid w:val="002B73E1"/>
    <w:rsid w:val="002D082C"/>
    <w:rsid w:val="002D5D93"/>
    <w:rsid w:val="003063EE"/>
    <w:rsid w:val="00310646"/>
    <w:rsid w:val="00315DF1"/>
    <w:rsid w:val="00317675"/>
    <w:rsid w:val="003323E3"/>
    <w:rsid w:val="00356AB9"/>
    <w:rsid w:val="00366242"/>
    <w:rsid w:val="00387DD4"/>
    <w:rsid w:val="003A2119"/>
    <w:rsid w:val="003B586B"/>
    <w:rsid w:val="0041248C"/>
    <w:rsid w:val="0041732F"/>
    <w:rsid w:val="00442C81"/>
    <w:rsid w:val="00444F17"/>
    <w:rsid w:val="004551ED"/>
    <w:rsid w:val="00480ED5"/>
    <w:rsid w:val="00482C2F"/>
    <w:rsid w:val="00485CA6"/>
    <w:rsid w:val="00491618"/>
    <w:rsid w:val="004C471D"/>
    <w:rsid w:val="004C593A"/>
    <w:rsid w:val="004D7741"/>
    <w:rsid w:val="004F309B"/>
    <w:rsid w:val="00502D45"/>
    <w:rsid w:val="00507B37"/>
    <w:rsid w:val="00564BD5"/>
    <w:rsid w:val="00565F41"/>
    <w:rsid w:val="00571BFE"/>
    <w:rsid w:val="005A3801"/>
    <w:rsid w:val="005A46E4"/>
    <w:rsid w:val="005B2272"/>
    <w:rsid w:val="005B4034"/>
    <w:rsid w:val="00630E86"/>
    <w:rsid w:val="006711EC"/>
    <w:rsid w:val="00680990"/>
    <w:rsid w:val="006A0086"/>
    <w:rsid w:val="006B13B4"/>
    <w:rsid w:val="006B777E"/>
    <w:rsid w:val="006C0DDC"/>
    <w:rsid w:val="006D1163"/>
    <w:rsid w:val="006D5539"/>
    <w:rsid w:val="006D65BE"/>
    <w:rsid w:val="006E4180"/>
    <w:rsid w:val="006F509E"/>
    <w:rsid w:val="00721D52"/>
    <w:rsid w:val="007245A6"/>
    <w:rsid w:val="00784E1B"/>
    <w:rsid w:val="00786814"/>
    <w:rsid w:val="007928D8"/>
    <w:rsid w:val="00797A36"/>
    <w:rsid w:val="007C10C4"/>
    <w:rsid w:val="007D4622"/>
    <w:rsid w:val="007E0E97"/>
    <w:rsid w:val="007E69DE"/>
    <w:rsid w:val="007E7615"/>
    <w:rsid w:val="008004CE"/>
    <w:rsid w:val="00822760"/>
    <w:rsid w:val="00833D85"/>
    <w:rsid w:val="00874F10"/>
    <w:rsid w:val="0087685C"/>
    <w:rsid w:val="008975BE"/>
    <w:rsid w:val="008C0F77"/>
    <w:rsid w:val="008C634F"/>
    <w:rsid w:val="008D798F"/>
    <w:rsid w:val="009337C4"/>
    <w:rsid w:val="00941259"/>
    <w:rsid w:val="00950916"/>
    <w:rsid w:val="009532B0"/>
    <w:rsid w:val="00975E81"/>
    <w:rsid w:val="00980191"/>
    <w:rsid w:val="00985FAF"/>
    <w:rsid w:val="009A30BA"/>
    <w:rsid w:val="009B00D8"/>
    <w:rsid w:val="009F1812"/>
    <w:rsid w:val="00A10C27"/>
    <w:rsid w:val="00A27A81"/>
    <w:rsid w:val="00A350F1"/>
    <w:rsid w:val="00A368F0"/>
    <w:rsid w:val="00A712CD"/>
    <w:rsid w:val="00A94CAA"/>
    <w:rsid w:val="00AC3EF3"/>
    <w:rsid w:val="00AC47F0"/>
    <w:rsid w:val="00AE0A1C"/>
    <w:rsid w:val="00AF2ADB"/>
    <w:rsid w:val="00B1535D"/>
    <w:rsid w:val="00B173C1"/>
    <w:rsid w:val="00B57F41"/>
    <w:rsid w:val="00B63D3A"/>
    <w:rsid w:val="00B90C5F"/>
    <w:rsid w:val="00B96FC4"/>
    <w:rsid w:val="00BA5A31"/>
    <w:rsid w:val="00BB1E53"/>
    <w:rsid w:val="00BD1913"/>
    <w:rsid w:val="00C00CA3"/>
    <w:rsid w:val="00C1533C"/>
    <w:rsid w:val="00C21233"/>
    <w:rsid w:val="00C47B5A"/>
    <w:rsid w:val="00C55E58"/>
    <w:rsid w:val="00C945DC"/>
    <w:rsid w:val="00C97F0E"/>
    <w:rsid w:val="00CA214A"/>
    <w:rsid w:val="00CB77B7"/>
    <w:rsid w:val="00D24D95"/>
    <w:rsid w:val="00D26BC3"/>
    <w:rsid w:val="00D30C81"/>
    <w:rsid w:val="00D35D53"/>
    <w:rsid w:val="00D36C30"/>
    <w:rsid w:val="00D42683"/>
    <w:rsid w:val="00D564D9"/>
    <w:rsid w:val="00D62705"/>
    <w:rsid w:val="00D66AF2"/>
    <w:rsid w:val="00D7251B"/>
    <w:rsid w:val="00D91330"/>
    <w:rsid w:val="00DA083C"/>
    <w:rsid w:val="00DB33DD"/>
    <w:rsid w:val="00DD4740"/>
    <w:rsid w:val="00DF7A82"/>
    <w:rsid w:val="00E04961"/>
    <w:rsid w:val="00E05161"/>
    <w:rsid w:val="00E17DDE"/>
    <w:rsid w:val="00E570E1"/>
    <w:rsid w:val="00E61094"/>
    <w:rsid w:val="00E702B6"/>
    <w:rsid w:val="00E9567C"/>
    <w:rsid w:val="00EB3B23"/>
    <w:rsid w:val="00EB53A7"/>
    <w:rsid w:val="00EB6656"/>
    <w:rsid w:val="00EC039E"/>
    <w:rsid w:val="00ED12EA"/>
    <w:rsid w:val="00EE25DE"/>
    <w:rsid w:val="00F16D95"/>
    <w:rsid w:val="00F43D27"/>
    <w:rsid w:val="00F61396"/>
    <w:rsid w:val="00F7117D"/>
    <w:rsid w:val="00F9501F"/>
    <w:rsid w:val="00FA0A50"/>
    <w:rsid w:val="00FA7D64"/>
    <w:rsid w:val="00FA7DF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D6172-08E1-4E9A-83D1-89BA6604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A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BArial14ptBoldLeft05Right05Before">
    <w:name w:val="Style Style B + Arial 14 pt Bold Left:  0.5&quot; Right:  0.5&quot; Before:  ..."/>
    <w:basedOn w:val="Normal"/>
    <w:rsid w:val="00356AB9"/>
    <w:pPr>
      <w:autoSpaceDE w:val="0"/>
      <w:autoSpaceDN w:val="0"/>
      <w:adjustRightInd w:val="0"/>
      <w:spacing w:after="43" w:line="320" w:lineRule="atLeast"/>
      <w:ind w:right="720"/>
      <w:textAlignment w:val="center"/>
    </w:pPr>
    <w:rPr>
      <w:rFonts w:ascii="Arial" w:hAnsi="Arial"/>
      <w:bCs/>
      <w:color w:val="000000"/>
      <w:sz w:val="28"/>
      <w:szCs w:val="20"/>
    </w:rPr>
  </w:style>
  <w:style w:type="paragraph" w:styleId="ListParagraph">
    <w:name w:val="List Paragraph"/>
    <w:basedOn w:val="Normal"/>
    <w:uiPriority w:val="34"/>
    <w:qFormat/>
    <w:rsid w:val="006F509E"/>
    <w:pPr>
      <w:ind w:left="720"/>
      <w:contextualSpacing/>
    </w:pPr>
  </w:style>
  <w:style w:type="paragraph" w:styleId="NormalWeb">
    <w:name w:val="Normal (Web)"/>
    <w:basedOn w:val="Normal"/>
    <w:uiPriority w:val="99"/>
    <w:unhideWhenUsed/>
    <w:rsid w:val="006F509E"/>
    <w:pPr>
      <w:spacing w:before="100" w:beforeAutospacing="1" w:after="100" w:afterAutospacing="1"/>
    </w:pPr>
  </w:style>
  <w:style w:type="character" w:styleId="CommentReference">
    <w:name w:val="annotation reference"/>
    <w:basedOn w:val="DefaultParagraphFont"/>
    <w:uiPriority w:val="99"/>
    <w:semiHidden/>
    <w:unhideWhenUsed/>
    <w:rsid w:val="00A27A81"/>
    <w:rPr>
      <w:sz w:val="16"/>
      <w:szCs w:val="16"/>
    </w:rPr>
  </w:style>
  <w:style w:type="paragraph" w:styleId="CommentText">
    <w:name w:val="annotation text"/>
    <w:basedOn w:val="Normal"/>
    <w:link w:val="CommentTextChar"/>
    <w:uiPriority w:val="99"/>
    <w:semiHidden/>
    <w:unhideWhenUsed/>
    <w:rsid w:val="00A27A81"/>
    <w:rPr>
      <w:sz w:val="20"/>
      <w:szCs w:val="20"/>
    </w:rPr>
  </w:style>
  <w:style w:type="character" w:customStyle="1" w:styleId="CommentTextChar">
    <w:name w:val="Comment Text Char"/>
    <w:basedOn w:val="DefaultParagraphFont"/>
    <w:link w:val="CommentText"/>
    <w:uiPriority w:val="99"/>
    <w:semiHidden/>
    <w:rsid w:val="00A27A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A81"/>
    <w:rPr>
      <w:b/>
      <w:bCs/>
    </w:rPr>
  </w:style>
  <w:style w:type="character" w:customStyle="1" w:styleId="CommentSubjectChar">
    <w:name w:val="Comment Subject Char"/>
    <w:basedOn w:val="CommentTextChar"/>
    <w:link w:val="CommentSubject"/>
    <w:uiPriority w:val="99"/>
    <w:semiHidden/>
    <w:rsid w:val="00A27A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7A81"/>
    <w:rPr>
      <w:rFonts w:ascii="Tahoma" w:hAnsi="Tahoma" w:cs="Tahoma"/>
      <w:sz w:val="16"/>
      <w:szCs w:val="16"/>
    </w:rPr>
  </w:style>
  <w:style w:type="character" w:customStyle="1" w:styleId="BalloonTextChar">
    <w:name w:val="Balloon Text Char"/>
    <w:basedOn w:val="DefaultParagraphFont"/>
    <w:link w:val="BalloonText"/>
    <w:uiPriority w:val="99"/>
    <w:semiHidden/>
    <w:rsid w:val="00A27A81"/>
    <w:rPr>
      <w:rFonts w:ascii="Tahoma" w:eastAsia="Times New Roman" w:hAnsi="Tahoma" w:cs="Tahoma"/>
      <w:sz w:val="16"/>
      <w:szCs w:val="16"/>
    </w:rPr>
  </w:style>
  <w:style w:type="paragraph" w:styleId="Header">
    <w:name w:val="header"/>
    <w:basedOn w:val="Normal"/>
    <w:link w:val="HeaderChar"/>
    <w:uiPriority w:val="99"/>
    <w:unhideWhenUsed/>
    <w:rsid w:val="00E04961"/>
    <w:pPr>
      <w:tabs>
        <w:tab w:val="center" w:pos="4680"/>
        <w:tab w:val="right" w:pos="9360"/>
      </w:tabs>
    </w:pPr>
  </w:style>
  <w:style w:type="character" w:customStyle="1" w:styleId="HeaderChar">
    <w:name w:val="Header Char"/>
    <w:basedOn w:val="DefaultParagraphFont"/>
    <w:link w:val="Header"/>
    <w:uiPriority w:val="99"/>
    <w:rsid w:val="00E04961"/>
    <w:rPr>
      <w:rFonts w:ascii="Times New Roman" w:eastAsia="Times New Roman" w:hAnsi="Times New Roman" w:cs="Times New Roman"/>
    </w:rPr>
  </w:style>
  <w:style w:type="paragraph" w:styleId="Footer">
    <w:name w:val="footer"/>
    <w:basedOn w:val="Normal"/>
    <w:link w:val="FooterChar"/>
    <w:uiPriority w:val="99"/>
    <w:unhideWhenUsed/>
    <w:rsid w:val="00E04961"/>
    <w:pPr>
      <w:tabs>
        <w:tab w:val="center" w:pos="4680"/>
        <w:tab w:val="right" w:pos="9360"/>
      </w:tabs>
    </w:pPr>
  </w:style>
  <w:style w:type="character" w:customStyle="1" w:styleId="FooterChar">
    <w:name w:val="Footer Char"/>
    <w:basedOn w:val="DefaultParagraphFont"/>
    <w:link w:val="Footer"/>
    <w:uiPriority w:val="99"/>
    <w:rsid w:val="00E0496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B2272"/>
    <w:rPr>
      <w:sz w:val="20"/>
      <w:szCs w:val="20"/>
    </w:rPr>
  </w:style>
  <w:style w:type="character" w:customStyle="1" w:styleId="FootnoteTextChar">
    <w:name w:val="Footnote Text Char"/>
    <w:basedOn w:val="DefaultParagraphFont"/>
    <w:link w:val="FootnoteText"/>
    <w:uiPriority w:val="99"/>
    <w:semiHidden/>
    <w:rsid w:val="005B22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B2272"/>
    <w:rPr>
      <w:vertAlign w:val="superscript"/>
    </w:rPr>
  </w:style>
  <w:style w:type="paragraph" w:styleId="EndnoteText">
    <w:name w:val="endnote text"/>
    <w:basedOn w:val="Normal"/>
    <w:link w:val="EndnoteTextChar"/>
    <w:uiPriority w:val="99"/>
    <w:semiHidden/>
    <w:unhideWhenUsed/>
    <w:rsid w:val="005B2272"/>
    <w:rPr>
      <w:sz w:val="20"/>
      <w:szCs w:val="20"/>
    </w:rPr>
  </w:style>
  <w:style w:type="character" w:customStyle="1" w:styleId="EndnoteTextChar">
    <w:name w:val="Endnote Text Char"/>
    <w:basedOn w:val="DefaultParagraphFont"/>
    <w:link w:val="EndnoteText"/>
    <w:uiPriority w:val="99"/>
    <w:semiHidden/>
    <w:rsid w:val="005B227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2272"/>
    <w:rPr>
      <w:vertAlign w:val="superscript"/>
    </w:rPr>
  </w:style>
  <w:style w:type="character" w:styleId="Hyperlink">
    <w:name w:val="Hyperlink"/>
    <w:basedOn w:val="DefaultParagraphFont"/>
    <w:uiPriority w:val="99"/>
    <w:rsid w:val="00980191"/>
    <w:rPr>
      <w:color w:val="0000FF"/>
      <w:u w:val="single"/>
    </w:rPr>
  </w:style>
  <w:style w:type="character" w:customStyle="1" w:styleId="A1">
    <w:name w:val="A1"/>
    <w:uiPriority w:val="99"/>
    <w:rsid w:val="007E69DE"/>
    <w:rPr>
      <w:rFonts w:cs="Museo Sans 300"/>
      <w:color w:val="000000"/>
      <w:sz w:val="18"/>
      <w:szCs w:val="18"/>
    </w:rPr>
  </w:style>
  <w:style w:type="character" w:customStyle="1" w:styleId="apple-converted-space">
    <w:name w:val="apple-converted-space"/>
    <w:basedOn w:val="DefaultParagraphFont"/>
    <w:rsid w:val="00041C18"/>
  </w:style>
  <w:style w:type="character" w:styleId="Emphasis">
    <w:name w:val="Emphasis"/>
    <w:basedOn w:val="DefaultParagraphFont"/>
    <w:uiPriority w:val="20"/>
    <w:rsid w:val="009B00D8"/>
    <w:rPr>
      <w:i/>
    </w:rPr>
  </w:style>
  <w:style w:type="character" w:styleId="FollowedHyperlink">
    <w:name w:val="FollowedHyperlink"/>
    <w:basedOn w:val="DefaultParagraphFont"/>
    <w:rsid w:val="00EB53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2761">
      <w:bodyDiv w:val="1"/>
      <w:marLeft w:val="0"/>
      <w:marRight w:val="0"/>
      <w:marTop w:val="0"/>
      <w:marBottom w:val="0"/>
      <w:divBdr>
        <w:top w:val="none" w:sz="0" w:space="0" w:color="auto"/>
        <w:left w:val="none" w:sz="0" w:space="0" w:color="auto"/>
        <w:bottom w:val="none" w:sz="0" w:space="0" w:color="auto"/>
        <w:right w:val="none" w:sz="0" w:space="0" w:color="auto"/>
      </w:divBdr>
      <w:divsChild>
        <w:div w:id="1672684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sYOhRdlpu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daysmeet.com/aph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daysmeet.com/menz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lobalization101.org/" TargetMode="External"/><Relationship Id="rId4" Type="http://schemas.openxmlformats.org/officeDocument/2006/relationships/settings" Target="settings.xml"/><Relationship Id="rId9" Type="http://schemas.openxmlformats.org/officeDocument/2006/relationships/hyperlink" Target="http://menzelphoto.photoshelter.com/gallery-collection/Material-World-A-Global-Family-Portrait-by-Country/C0000d0DI3dBy4m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D4D0-33F5-4B67-ADCD-51872FF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Dickson</dc:creator>
  <cp:lastModifiedBy>Amanda Vitello</cp:lastModifiedBy>
  <cp:revision>3</cp:revision>
  <cp:lastPrinted>2013-12-02T04:46:00Z</cp:lastPrinted>
  <dcterms:created xsi:type="dcterms:W3CDTF">2016-08-04T15:00:00Z</dcterms:created>
  <dcterms:modified xsi:type="dcterms:W3CDTF">2016-08-04T15:00:00Z</dcterms:modified>
</cp:coreProperties>
</file>